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B51D" w14:textId="77777777" w:rsidR="00397D06" w:rsidRDefault="00397D06"/>
    <w:tbl>
      <w:tblPr>
        <w:tblStyle w:val="TableGrid"/>
        <w:tblW w:w="0" w:type="auto"/>
        <w:tblLook w:val="04A0" w:firstRow="1" w:lastRow="0" w:firstColumn="1" w:lastColumn="0" w:noHBand="0" w:noVBand="1"/>
      </w:tblPr>
      <w:tblGrid>
        <w:gridCol w:w="8405"/>
      </w:tblGrid>
      <w:tr w:rsidR="00743195" w:rsidRPr="003A0318" w14:paraId="4BC5C8F6" w14:textId="77777777" w:rsidTr="00AB157D">
        <w:tc>
          <w:tcPr>
            <w:tcW w:w="8815" w:type="dxa"/>
          </w:tcPr>
          <w:p w14:paraId="7B477C09" w14:textId="77777777" w:rsidR="00397D06" w:rsidRDefault="00397D06" w:rsidP="00AB157D">
            <w:pPr>
              <w:jc w:val="center"/>
              <w:rPr>
                <w:rFonts w:ascii="Arial" w:hAnsi="Arial" w:cs="Arial"/>
                <w:b/>
                <w:bCs/>
                <w:i/>
                <w:iCs/>
                <w:color w:val="000000" w:themeColor="text1"/>
                <w:sz w:val="22"/>
                <w:szCs w:val="22"/>
                <w:u w:val="single"/>
                <w:lang w:val="en-CA"/>
              </w:rPr>
            </w:pPr>
          </w:p>
          <w:p w14:paraId="30AD504C" w14:textId="0773A9D8" w:rsidR="00743195" w:rsidRPr="003A0318" w:rsidRDefault="00743195" w:rsidP="00AB157D">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5EFD5DEE" w14:textId="77777777" w:rsidR="00743195" w:rsidRPr="0096486B" w:rsidRDefault="00743195" w:rsidP="00AB157D">
            <w:pPr>
              <w:rPr>
                <w:rFonts w:ascii="Arial" w:hAnsi="Arial" w:cs="Arial"/>
                <w:sz w:val="21"/>
                <w:szCs w:val="21"/>
                <w:lang w:val="en-CA"/>
              </w:rPr>
            </w:pPr>
          </w:p>
          <w:p w14:paraId="2780690C" w14:textId="77777777" w:rsidR="00397D06" w:rsidRPr="00804E00" w:rsidRDefault="00397D06" w:rsidP="00397D06">
            <w:pPr>
              <w:rPr>
                <w:rFonts w:ascii="Calibri Light" w:hAnsi="Calibri Light" w:cs="Calibri Light"/>
                <w:lang w:val="en-CA"/>
              </w:rPr>
            </w:pPr>
            <w:r w:rsidRPr="00804E00">
              <w:rPr>
                <w:rFonts w:ascii="Calibri Light" w:hAnsi="Calibri Light" w:cs="Calibri Light"/>
                <w:b/>
                <w:bCs/>
                <w:lang w:val="en-CA"/>
              </w:rPr>
              <w:t>Sunday, January 2</w:t>
            </w:r>
            <w:r>
              <w:rPr>
                <w:rFonts w:ascii="Calibri Light" w:hAnsi="Calibri Light" w:cs="Calibri Light"/>
                <w:b/>
                <w:bCs/>
                <w:lang w:val="en-CA"/>
              </w:rPr>
              <w:t>5</w:t>
            </w:r>
            <w:r w:rsidRPr="00804E00">
              <w:rPr>
                <w:rFonts w:ascii="Calibri Light" w:hAnsi="Calibri Light" w:cs="Calibri Light"/>
                <w:b/>
                <w:bCs/>
                <w:lang w:val="en-CA"/>
              </w:rPr>
              <w:t xml:space="preserve">, Epiphany 3, 10:30 a.m. </w:t>
            </w:r>
            <w:r w:rsidRPr="009C0A7A">
              <w:rPr>
                <w:rFonts w:ascii="Calibri Light" w:hAnsi="Calibri Light" w:cs="Calibri Light"/>
                <w:lang w:val="en-CA"/>
              </w:rPr>
              <w:t>(Green)</w:t>
            </w:r>
            <w:r w:rsidRPr="00804E00">
              <w:rPr>
                <w:rFonts w:ascii="Calibri Light" w:hAnsi="Calibri Light" w:cs="Calibri Light"/>
                <w:b/>
                <w:bCs/>
                <w:lang w:val="en-CA"/>
              </w:rPr>
              <w:t xml:space="preserve"> Holy Eucharist </w:t>
            </w:r>
            <w:r w:rsidRPr="00804E00">
              <w:rPr>
                <w:rFonts w:ascii="Calibri Light" w:hAnsi="Calibri Light" w:cs="Calibri Light"/>
                <w:lang w:val="en-CA"/>
              </w:rPr>
              <w:t xml:space="preserve">(AG Team 2) </w:t>
            </w:r>
          </w:p>
          <w:p w14:paraId="044AB4F3" w14:textId="77777777" w:rsidR="00397D06" w:rsidRDefault="00397D06" w:rsidP="00397D06">
            <w:pPr>
              <w:rPr>
                <w:rFonts w:ascii="Calibri Light" w:hAnsi="Calibri Light" w:cs="Calibri Light"/>
                <w:lang w:val="en-CA"/>
              </w:rPr>
            </w:pPr>
            <w:r>
              <w:rPr>
                <w:rFonts w:ascii="Calibri Light" w:hAnsi="Calibri Light" w:cs="Calibri Light"/>
                <w:lang w:val="en-CA"/>
              </w:rPr>
              <w:t xml:space="preserve">Isaiah 9: 1 – 4 Sandra Squires   Ps. 27   1 Cor. 1: 10 – 18 Shirley Butt   Matt. 4: 12 - 23  </w:t>
            </w:r>
          </w:p>
          <w:p w14:paraId="410C7B9C" w14:textId="77777777" w:rsidR="00397D06" w:rsidRDefault="00397D06" w:rsidP="00397D06">
            <w:pPr>
              <w:rPr>
                <w:rFonts w:ascii="Calibri Light" w:hAnsi="Calibri Light" w:cs="Calibri Light"/>
                <w:lang w:val="en-CA"/>
              </w:rPr>
            </w:pPr>
            <w:r>
              <w:rPr>
                <w:rFonts w:ascii="Calibri Light" w:hAnsi="Calibri Light" w:cs="Calibri Light"/>
                <w:lang w:val="en-CA"/>
              </w:rPr>
              <w:t xml:space="preserve">  </w:t>
            </w:r>
          </w:p>
          <w:p w14:paraId="16EEE565" w14:textId="77777777" w:rsidR="00397D06" w:rsidRPr="00E531CC" w:rsidRDefault="00397D06" w:rsidP="00397D06">
            <w:pPr>
              <w:rPr>
                <w:rFonts w:ascii="Calibri Light" w:hAnsi="Calibri Light" w:cs="Calibri Light"/>
                <w:sz w:val="21"/>
                <w:szCs w:val="21"/>
                <w:lang w:val="en-CA"/>
              </w:rPr>
            </w:pPr>
            <w:r w:rsidRPr="00E531CC">
              <w:rPr>
                <w:rFonts w:ascii="Calibri Light" w:hAnsi="Calibri Light" w:cs="Calibri Light"/>
                <w:b/>
                <w:bCs/>
                <w:sz w:val="21"/>
                <w:szCs w:val="21"/>
                <w:lang w:val="en-CA"/>
              </w:rPr>
              <w:t xml:space="preserve">Sunday, February 1, Epiphany 4, 10:30 a.m. (Green) Morning Prayer in Epiphany followed by a Cup O’ Tea </w:t>
            </w:r>
            <w:proofErr w:type="gramStart"/>
            <w:r w:rsidRPr="00E531CC">
              <w:rPr>
                <w:rFonts w:ascii="Calibri Light" w:hAnsi="Calibri Light" w:cs="Calibri Light"/>
                <w:b/>
                <w:bCs/>
                <w:sz w:val="21"/>
                <w:szCs w:val="21"/>
                <w:lang w:val="en-CA"/>
              </w:rPr>
              <w:t>In</w:t>
            </w:r>
            <w:proofErr w:type="gramEnd"/>
            <w:r w:rsidRPr="00E531CC">
              <w:rPr>
                <w:rFonts w:ascii="Calibri Light" w:hAnsi="Calibri Light" w:cs="Calibri Light"/>
                <w:b/>
                <w:bCs/>
                <w:sz w:val="21"/>
                <w:szCs w:val="21"/>
                <w:lang w:val="en-CA"/>
              </w:rPr>
              <w:t xml:space="preserve"> the Parish Hall</w:t>
            </w:r>
            <w:r w:rsidRPr="00E531CC">
              <w:rPr>
                <w:rFonts w:ascii="Calibri Light" w:hAnsi="Calibri Light" w:cs="Calibri Light"/>
                <w:sz w:val="21"/>
                <w:szCs w:val="21"/>
                <w:lang w:val="en-CA"/>
              </w:rPr>
              <w:t xml:space="preserve"> (AG Team 3)</w:t>
            </w:r>
          </w:p>
          <w:p w14:paraId="65E2FF5F" w14:textId="77777777" w:rsidR="00397D06" w:rsidRPr="00E531CC" w:rsidRDefault="00397D06" w:rsidP="00397D06">
            <w:pPr>
              <w:rPr>
                <w:rFonts w:ascii="Calibri Light" w:hAnsi="Calibri Light" w:cs="Calibri Light"/>
                <w:sz w:val="21"/>
                <w:szCs w:val="21"/>
                <w:lang w:val="en-CA"/>
              </w:rPr>
            </w:pPr>
            <w:r w:rsidRPr="00E531CC">
              <w:rPr>
                <w:rFonts w:ascii="Calibri Light" w:hAnsi="Calibri Light" w:cs="Calibri Light"/>
                <w:sz w:val="21"/>
                <w:szCs w:val="21"/>
                <w:lang w:val="en-CA"/>
              </w:rPr>
              <w:t xml:space="preserve">Micah 6: 1 – </w:t>
            </w:r>
            <w:proofErr w:type="gramStart"/>
            <w:r w:rsidRPr="00E531CC">
              <w:rPr>
                <w:rFonts w:ascii="Calibri Light" w:hAnsi="Calibri Light" w:cs="Calibri Light"/>
                <w:sz w:val="21"/>
                <w:szCs w:val="21"/>
                <w:lang w:val="en-CA"/>
              </w:rPr>
              <w:t>8  Donna</w:t>
            </w:r>
            <w:proofErr w:type="gramEnd"/>
            <w:r w:rsidRPr="00E531CC">
              <w:rPr>
                <w:rFonts w:ascii="Calibri Light" w:hAnsi="Calibri Light" w:cs="Calibri Light"/>
                <w:sz w:val="21"/>
                <w:szCs w:val="21"/>
                <w:lang w:val="en-CA"/>
              </w:rPr>
              <w:t xml:space="preserve"> Dawe    Psalm 15      1 Corinthians 1: 18 – </w:t>
            </w:r>
            <w:proofErr w:type="gramStart"/>
            <w:r w:rsidRPr="00E531CC">
              <w:rPr>
                <w:rFonts w:ascii="Calibri Light" w:hAnsi="Calibri Light" w:cs="Calibri Light"/>
                <w:sz w:val="21"/>
                <w:szCs w:val="21"/>
                <w:lang w:val="en-CA"/>
              </w:rPr>
              <w:t>31  Robert</w:t>
            </w:r>
            <w:proofErr w:type="gramEnd"/>
            <w:r w:rsidRPr="00E531CC">
              <w:rPr>
                <w:rFonts w:ascii="Calibri Light" w:hAnsi="Calibri Light" w:cs="Calibri Light"/>
                <w:sz w:val="21"/>
                <w:szCs w:val="21"/>
                <w:lang w:val="en-CA"/>
              </w:rPr>
              <w:t xml:space="preserve"> Dawe   Matthew 5: 1 - 12</w:t>
            </w:r>
          </w:p>
          <w:p w14:paraId="506BDBBE" w14:textId="77777777" w:rsidR="00397D06" w:rsidRPr="00E531CC" w:rsidRDefault="00397D06" w:rsidP="00397D06">
            <w:pPr>
              <w:rPr>
                <w:rFonts w:ascii="Calibri Light" w:hAnsi="Calibri Light" w:cs="Calibri Light"/>
                <w:sz w:val="21"/>
                <w:szCs w:val="21"/>
                <w:lang w:val="en-CA"/>
              </w:rPr>
            </w:pPr>
          </w:p>
          <w:p w14:paraId="54D9E801" w14:textId="77777777" w:rsidR="00397D06" w:rsidRPr="00E531CC" w:rsidRDefault="00397D06" w:rsidP="00397D06">
            <w:pPr>
              <w:rPr>
                <w:rFonts w:ascii="Calibri Light" w:hAnsi="Calibri Light" w:cs="Calibri Light"/>
                <w:sz w:val="21"/>
                <w:szCs w:val="21"/>
                <w:lang w:val="en-CA"/>
              </w:rPr>
            </w:pPr>
            <w:r w:rsidRPr="00E531CC">
              <w:rPr>
                <w:rFonts w:ascii="Calibri Light" w:hAnsi="Calibri Light" w:cs="Calibri Light"/>
                <w:b/>
                <w:bCs/>
                <w:sz w:val="21"/>
                <w:szCs w:val="21"/>
                <w:lang w:val="en-CA"/>
              </w:rPr>
              <w:t xml:space="preserve">Sunday, February 8, The Presentation of the Lord, 10:30 a.m. (White) Candlemas Procession with Holy Baptism &amp; Holy </w:t>
            </w:r>
            <w:proofErr w:type="gramStart"/>
            <w:r w:rsidRPr="00E531CC">
              <w:rPr>
                <w:rFonts w:ascii="Calibri Light" w:hAnsi="Calibri Light" w:cs="Calibri Light"/>
                <w:b/>
                <w:bCs/>
                <w:sz w:val="21"/>
                <w:szCs w:val="21"/>
                <w:lang w:val="en-CA"/>
              </w:rPr>
              <w:t>Eucharist</w:t>
            </w:r>
            <w:r w:rsidRPr="00E531CC">
              <w:rPr>
                <w:rFonts w:ascii="Calibri Light" w:hAnsi="Calibri Light" w:cs="Calibri Light"/>
                <w:sz w:val="21"/>
                <w:szCs w:val="21"/>
                <w:lang w:val="en-CA"/>
              </w:rPr>
              <w:t xml:space="preserve">  (</w:t>
            </w:r>
            <w:proofErr w:type="gramEnd"/>
            <w:r w:rsidRPr="00E531CC">
              <w:rPr>
                <w:rFonts w:ascii="Calibri Light" w:hAnsi="Calibri Light" w:cs="Calibri Light"/>
                <w:sz w:val="21"/>
                <w:szCs w:val="21"/>
                <w:lang w:val="en-CA"/>
              </w:rPr>
              <w:t>AG Team 1) (EA – Iain Hollett)</w:t>
            </w:r>
          </w:p>
          <w:p w14:paraId="46A6625A" w14:textId="77777777" w:rsidR="00397D06" w:rsidRPr="00E531CC" w:rsidRDefault="00397D06" w:rsidP="00397D06">
            <w:pPr>
              <w:rPr>
                <w:rFonts w:ascii="Calibri Light" w:hAnsi="Calibri Light" w:cs="Calibri Light"/>
                <w:sz w:val="21"/>
                <w:szCs w:val="21"/>
                <w:lang w:val="en-CA"/>
              </w:rPr>
            </w:pPr>
            <w:r w:rsidRPr="00E531CC">
              <w:rPr>
                <w:rFonts w:ascii="Calibri Light" w:hAnsi="Calibri Light" w:cs="Calibri Light"/>
                <w:sz w:val="21"/>
                <w:szCs w:val="21"/>
                <w:lang w:val="en-CA"/>
              </w:rPr>
              <w:t xml:space="preserve">Malachi 3: 1 – </w:t>
            </w:r>
            <w:proofErr w:type="gramStart"/>
            <w:r w:rsidRPr="00E531CC">
              <w:rPr>
                <w:rFonts w:ascii="Calibri Light" w:hAnsi="Calibri Light" w:cs="Calibri Light"/>
                <w:sz w:val="21"/>
                <w:szCs w:val="21"/>
                <w:lang w:val="en-CA"/>
              </w:rPr>
              <w:t>4  Reverend</w:t>
            </w:r>
            <w:proofErr w:type="gramEnd"/>
            <w:r w:rsidRPr="00E531CC">
              <w:rPr>
                <w:rFonts w:ascii="Calibri Light" w:hAnsi="Calibri Light" w:cs="Calibri Light"/>
                <w:sz w:val="21"/>
                <w:szCs w:val="21"/>
                <w:lang w:val="en-CA"/>
              </w:rPr>
              <w:t xml:space="preserve"> Emeline    Psalm 84: 1 – 7      Hebrews 2: 14 – </w:t>
            </w:r>
            <w:proofErr w:type="gramStart"/>
            <w:r w:rsidRPr="00E531CC">
              <w:rPr>
                <w:rFonts w:ascii="Calibri Light" w:hAnsi="Calibri Light" w:cs="Calibri Light"/>
                <w:sz w:val="21"/>
                <w:szCs w:val="21"/>
                <w:lang w:val="en-CA"/>
              </w:rPr>
              <w:t>18  Betty</w:t>
            </w:r>
            <w:proofErr w:type="gramEnd"/>
            <w:r w:rsidRPr="00E531CC">
              <w:rPr>
                <w:rFonts w:ascii="Calibri Light" w:hAnsi="Calibri Light" w:cs="Calibri Light"/>
                <w:sz w:val="21"/>
                <w:szCs w:val="21"/>
                <w:lang w:val="en-CA"/>
              </w:rPr>
              <w:t xml:space="preserve"> Hiscock    Luke 2: 22 – 40 </w:t>
            </w:r>
          </w:p>
          <w:p w14:paraId="7817F76D" w14:textId="77777777" w:rsidR="00397D06" w:rsidRPr="00E531CC" w:rsidRDefault="00397D06" w:rsidP="00397D06">
            <w:pPr>
              <w:rPr>
                <w:rFonts w:ascii="Calibri Light" w:hAnsi="Calibri Light" w:cs="Calibri Light"/>
                <w:sz w:val="21"/>
                <w:szCs w:val="21"/>
                <w:lang w:val="en-CA"/>
              </w:rPr>
            </w:pPr>
          </w:p>
          <w:p w14:paraId="4A7BFD8B" w14:textId="77777777" w:rsidR="00397D06" w:rsidRPr="00E531CC" w:rsidRDefault="00397D06" w:rsidP="00397D06">
            <w:pPr>
              <w:rPr>
                <w:rFonts w:ascii="Calibri Light" w:hAnsi="Calibri Light" w:cs="Calibri Light"/>
                <w:sz w:val="21"/>
                <w:szCs w:val="21"/>
                <w:lang w:val="en-CA"/>
              </w:rPr>
            </w:pPr>
            <w:r w:rsidRPr="00E531CC">
              <w:rPr>
                <w:rFonts w:ascii="Calibri Light" w:hAnsi="Calibri Light" w:cs="Calibri Light"/>
                <w:b/>
                <w:bCs/>
                <w:sz w:val="21"/>
                <w:szCs w:val="21"/>
                <w:lang w:val="en-CA"/>
              </w:rPr>
              <w:t>Sunday, February 15, Transfiguration Sunday, 10:30 a.m. (White)</w:t>
            </w:r>
            <w:r w:rsidRPr="00E531CC">
              <w:rPr>
                <w:rFonts w:ascii="Calibri Light" w:hAnsi="Calibri Light" w:cs="Calibri Light"/>
                <w:sz w:val="21"/>
                <w:szCs w:val="21"/>
                <w:lang w:val="en-CA"/>
              </w:rPr>
              <w:t xml:space="preserve"> (AG Team 2) (EA Gail Trewhitt)</w:t>
            </w:r>
          </w:p>
          <w:p w14:paraId="11BA9B89" w14:textId="77777777" w:rsidR="00397D06" w:rsidRPr="000732C9" w:rsidRDefault="00397D06" w:rsidP="00397D06">
            <w:pPr>
              <w:rPr>
                <w:rFonts w:ascii="Calibri Light" w:hAnsi="Calibri Light" w:cs="Calibri Light"/>
                <w:sz w:val="21"/>
                <w:szCs w:val="21"/>
                <w:lang w:val="en-CA"/>
              </w:rPr>
            </w:pPr>
            <w:r w:rsidRPr="00E531CC">
              <w:rPr>
                <w:rFonts w:ascii="Calibri Light" w:hAnsi="Calibri Light" w:cs="Calibri Light"/>
                <w:sz w:val="21"/>
                <w:szCs w:val="21"/>
                <w:lang w:val="en-CA"/>
              </w:rPr>
              <w:t xml:space="preserve">Exodus 24: 12 - 18 35 Stephanie Gavell   Psalm 99   2 Peter 1: 16 - 21 Maxine Reccord </w:t>
            </w:r>
            <w:proofErr w:type="gramStart"/>
            <w:r w:rsidRPr="00E531CC">
              <w:rPr>
                <w:rFonts w:ascii="Calibri Light" w:hAnsi="Calibri Light" w:cs="Calibri Light"/>
                <w:sz w:val="21"/>
                <w:szCs w:val="21"/>
                <w:lang w:val="en-CA"/>
              </w:rPr>
              <w:t>Pinhorn  Matthew</w:t>
            </w:r>
            <w:proofErr w:type="gramEnd"/>
            <w:r w:rsidRPr="00E531CC">
              <w:rPr>
                <w:rFonts w:ascii="Calibri Light" w:hAnsi="Calibri Light" w:cs="Calibri Light"/>
                <w:sz w:val="21"/>
                <w:szCs w:val="21"/>
                <w:lang w:val="en-CA"/>
              </w:rPr>
              <w:t xml:space="preserve"> 17: 1 - 9</w:t>
            </w:r>
          </w:p>
          <w:p w14:paraId="21A4D681" w14:textId="6700DF39" w:rsidR="00743195" w:rsidRPr="003A0318" w:rsidRDefault="00743195" w:rsidP="00694274">
            <w:pPr>
              <w:rPr>
                <w:rFonts w:ascii="Arial" w:hAnsi="Arial" w:cs="Arial"/>
                <w:color w:val="000000" w:themeColor="text1"/>
                <w:sz w:val="22"/>
                <w:szCs w:val="22"/>
              </w:rPr>
            </w:pPr>
          </w:p>
        </w:tc>
      </w:tr>
    </w:tbl>
    <w:p w14:paraId="7DBB64BF" w14:textId="77777777" w:rsidR="00743195" w:rsidRDefault="00743195" w:rsidP="00743195">
      <w:pPr>
        <w:jc w:val="center"/>
        <w:rPr>
          <w:rFonts w:ascii="Arial" w:hAnsi="Arial" w:cs="Arial"/>
          <w:color w:val="000000" w:themeColor="text1"/>
          <w:sz w:val="22"/>
          <w:szCs w:val="22"/>
        </w:rPr>
      </w:pPr>
    </w:p>
    <w:p w14:paraId="20F4E14E" w14:textId="77777777" w:rsidR="004452E6" w:rsidRPr="00397D06" w:rsidRDefault="004452E6" w:rsidP="00397D06">
      <w:pPr>
        <w:pStyle w:val="Body"/>
        <w:pBdr>
          <w:top w:val="none" w:sz="0" w:space="1" w:color="000000"/>
        </w:pBdr>
        <w:jc w:val="both"/>
        <w:rPr>
          <w:rFonts w:ascii="Arial" w:eastAsia="Times New Roman" w:hAnsi="Arial" w:cs="Arial"/>
          <w:color w:val="000000" w:themeColor="text1"/>
          <w:sz w:val="22"/>
          <w:szCs w:val="22"/>
          <w:lang w:val="en-US"/>
        </w:rPr>
      </w:pPr>
      <w:r w:rsidRPr="00397D06">
        <w:rPr>
          <w:rFonts w:ascii="Arial" w:eastAsia="Times New Roman" w:hAnsi="Arial" w:cs="Arial"/>
          <w:b/>
          <w:bCs/>
          <w:color w:val="000000" w:themeColor="text1"/>
          <w:sz w:val="22"/>
          <w:szCs w:val="22"/>
          <w:lang w:val="en-US"/>
        </w:rPr>
        <w:t xml:space="preserve">A Note from the Treasurer: </w:t>
      </w:r>
      <w:r w:rsidRPr="00397D06">
        <w:rPr>
          <w:rFonts w:ascii="Arial" w:eastAsia="Times New Roman" w:hAnsi="Arial" w:cs="Arial"/>
          <w:color w:val="000000" w:themeColor="text1"/>
          <w:sz w:val="22"/>
          <w:szCs w:val="22"/>
          <w:lang w:val="en-US"/>
        </w:rPr>
        <w:t xml:space="preserve">Please ensure your </w:t>
      </w:r>
      <w:r w:rsidRPr="00397D06">
        <w:rPr>
          <w:rFonts w:ascii="Arial" w:eastAsia="Times New Roman" w:hAnsi="Arial" w:cs="Arial"/>
          <w:b/>
          <w:bCs/>
          <w:color w:val="000000" w:themeColor="text1"/>
          <w:sz w:val="22"/>
          <w:szCs w:val="22"/>
          <w:lang w:val="en-US"/>
        </w:rPr>
        <w:t xml:space="preserve">envelope number is on </w:t>
      </w:r>
      <w:r w:rsidRPr="00397D06">
        <w:rPr>
          <w:rFonts w:ascii="Arial" w:eastAsia="Times New Roman" w:hAnsi="Arial" w:cs="Arial"/>
          <w:color w:val="000000" w:themeColor="text1"/>
          <w:sz w:val="22"/>
          <w:szCs w:val="22"/>
          <w:lang w:val="en-US"/>
        </w:rPr>
        <w:t xml:space="preserve">all </w:t>
      </w:r>
      <w:r w:rsidRPr="00FC6842">
        <w:rPr>
          <w:rFonts w:ascii="Arial" w:eastAsia="Times New Roman" w:hAnsi="Arial" w:cs="Arial"/>
          <w:b/>
          <w:bCs/>
          <w:color w:val="000000" w:themeColor="text1"/>
          <w:sz w:val="22"/>
          <w:szCs w:val="22"/>
          <w:lang w:val="en-US"/>
        </w:rPr>
        <w:t>financia</w:t>
      </w:r>
      <w:r w:rsidRPr="00397D06">
        <w:rPr>
          <w:rFonts w:ascii="Arial" w:eastAsia="Times New Roman" w:hAnsi="Arial" w:cs="Arial"/>
          <w:color w:val="000000" w:themeColor="text1"/>
          <w:sz w:val="22"/>
          <w:szCs w:val="22"/>
          <w:lang w:val="en-US"/>
        </w:rPr>
        <w:t>l</w:t>
      </w:r>
      <w:r w:rsidRPr="00397D06">
        <w:rPr>
          <w:rFonts w:ascii="Arial" w:eastAsia="Times New Roman" w:hAnsi="Arial" w:cs="Arial"/>
          <w:b/>
          <w:bCs/>
          <w:color w:val="000000" w:themeColor="text1"/>
          <w:sz w:val="22"/>
          <w:szCs w:val="22"/>
          <w:lang w:val="en-US"/>
        </w:rPr>
        <w:t xml:space="preserve"> correspondence</w:t>
      </w:r>
      <w:r w:rsidRPr="00397D06">
        <w:rPr>
          <w:rFonts w:ascii="Arial" w:eastAsia="Times New Roman" w:hAnsi="Arial" w:cs="Arial"/>
          <w:color w:val="000000" w:themeColor="text1"/>
          <w:sz w:val="22"/>
          <w:szCs w:val="22"/>
          <w:lang w:val="en-US"/>
        </w:rPr>
        <w:t xml:space="preserve"> so that we can credit your account for income tax purposes.</w:t>
      </w:r>
    </w:p>
    <w:p w14:paraId="2703BB99" w14:textId="77777777" w:rsidR="00397D06" w:rsidRPr="00397D06" w:rsidRDefault="00397D06" w:rsidP="00397D06">
      <w:pPr>
        <w:pStyle w:val="Body"/>
        <w:pBdr>
          <w:top w:val="none" w:sz="0" w:space="1" w:color="000000"/>
        </w:pBdr>
        <w:jc w:val="both"/>
        <w:rPr>
          <w:rFonts w:ascii="Arial" w:eastAsia="Times New Roman" w:hAnsi="Arial" w:cs="Arial"/>
          <w:color w:val="000000" w:themeColor="text1"/>
          <w:sz w:val="22"/>
          <w:szCs w:val="22"/>
          <w:lang w:val="en-US"/>
        </w:rPr>
      </w:pPr>
    </w:p>
    <w:p w14:paraId="1B9A178C" w14:textId="77777777" w:rsidR="004452E6" w:rsidRPr="00397D06" w:rsidRDefault="004452E6" w:rsidP="00397D06">
      <w:pPr>
        <w:pStyle w:val="Body"/>
        <w:pBdr>
          <w:top w:val="none" w:sz="0" w:space="1" w:color="000000"/>
        </w:pBdr>
        <w:jc w:val="both"/>
        <w:rPr>
          <w:rFonts w:ascii="Arial" w:eastAsia="Times New Roman" w:hAnsi="Arial" w:cs="Arial"/>
          <w:b/>
          <w:bCs/>
          <w:color w:val="auto"/>
          <w:sz w:val="22"/>
          <w:szCs w:val="22"/>
          <w:lang w:val="en-CA"/>
        </w:rPr>
      </w:pPr>
      <w:r w:rsidRPr="00397D06">
        <w:rPr>
          <w:rFonts w:ascii="Arial" w:eastAsia="Times New Roman" w:hAnsi="Arial" w:cs="Arial"/>
          <w:b/>
          <w:bCs/>
          <w:color w:val="auto"/>
          <w:sz w:val="22"/>
          <w:szCs w:val="22"/>
          <w:lang w:val="en-CA"/>
        </w:rPr>
        <w:t>Parish Office hours are Monday – Thursday, 9:00 a.m. – 1:00 p.m.</w:t>
      </w:r>
    </w:p>
    <w:p w14:paraId="149C22C7" w14:textId="77777777" w:rsidR="00F7157A" w:rsidRPr="00397D06" w:rsidRDefault="00F7157A" w:rsidP="00397D06">
      <w:pPr>
        <w:pStyle w:val="Body"/>
        <w:pBdr>
          <w:top w:val="none" w:sz="0" w:space="1" w:color="000000"/>
        </w:pBdr>
        <w:rPr>
          <w:rStyle w:val="Hyperlink1"/>
          <w:b/>
          <w:bCs/>
          <w:color w:val="auto"/>
          <w:sz w:val="22"/>
          <w:szCs w:val="22"/>
          <w:lang w:val="da-DK"/>
        </w:rPr>
      </w:pPr>
    </w:p>
    <w:p w14:paraId="10805E23" w14:textId="77777777" w:rsidR="00743195" w:rsidRPr="00397D06" w:rsidRDefault="00743195" w:rsidP="00743195">
      <w:pPr>
        <w:rPr>
          <w:rFonts w:ascii="Arial" w:hAnsi="Arial" w:cs="Arial"/>
          <w:sz w:val="22"/>
          <w:szCs w:val="22"/>
          <w:u w:val="single"/>
        </w:rPr>
      </w:pPr>
      <w:r w:rsidRPr="00397D06">
        <w:rPr>
          <w:rFonts w:ascii="Arial" w:hAnsi="Arial" w:cs="Arial"/>
          <w:b/>
          <w:bCs/>
          <w:i/>
          <w:iCs/>
          <w:sz w:val="22"/>
          <w:szCs w:val="22"/>
        </w:rPr>
        <w:t>Service Roster:</w:t>
      </w:r>
      <w:r w:rsidRPr="00397D06">
        <w:rPr>
          <w:rFonts w:ascii="Arial" w:hAnsi="Arial" w:cs="Arial"/>
          <w:b/>
          <w:bCs/>
          <w:i/>
          <w:iCs/>
          <w:sz w:val="22"/>
          <w:szCs w:val="22"/>
        </w:rPr>
        <w:tab/>
      </w:r>
      <w:proofErr w:type="spellStart"/>
      <w:r w:rsidRPr="00397D06">
        <w:rPr>
          <w:rFonts w:ascii="Arial" w:hAnsi="Arial" w:cs="Arial"/>
          <w:sz w:val="22"/>
          <w:szCs w:val="22"/>
          <w:u w:val="single"/>
        </w:rPr>
        <w:t>Sidespersons</w:t>
      </w:r>
      <w:proofErr w:type="spellEnd"/>
      <w:r w:rsidRPr="00397D06">
        <w:rPr>
          <w:rFonts w:ascii="Arial" w:hAnsi="Arial" w:cs="Arial"/>
          <w:sz w:val="22"/>
          <w:szCs w:val="22"/>
        </w:rPr>
        <w:tab/>
      </w:r>
      <w:r w:rsidRPr="00397D06">
        <w:rPr>
          <w:rFonts w:ascii="Arial" w:hAnsi="Arial" w:cs="Arial"/>
          <w:sz w:val="22"/>
          <w:szCs w:val="22"/>
        </w:rPr>
        <w:tab/>
      </w:r>
      <w:r w:rsidRPr="00397D06">
        <w:rPr>
          <w:rFonts w:ascii="Arial" w:hAnsi="Arial" w:cs="Arial"/>
          <w:sz w:val="22"/>
          <w:szCs w:val="22"/>
          <w:u w:val="single"/>
        </w:rPr>
        <w:t>Sound Room</w:t>
      </w:r>
    </w:p>
    <w:p w14:paraId="44A2803D" w14:textId="499C1070" w:rsidR="0027206D" w:rsidRPr="00397D06" w:rsidRDefault="0027206D" w:rsidP="0027206D">
      <w:pPr>
        <w:rPr>
          <w:rFonts w:ascii="Arial" w:hAnsi="Arial" w:cs="Arial"/>
          <w:sz w:val="22"/>
          <w:szCs w:val="22"/>
        </w:rPr>
      </w:pPr>
      <w:bookmarkStart w:id="0" w:name="_Hlk151020574"/>
      <w:r w:rsidRPr="00397D06">
        <w:rPr>
          <w:rFonts w:ascii="Arial" w:hAnsi="Arial" w:cs="Arial"/>
          <w:sz w:val="22"/>
          <w:szCs w:val="22"/>
        </w:rPr>
        <w:t>January 25</w:t>
      </w:r>
      <w:r w:rsidRPr="00397D06">
        <w:rPr>
          <w:rFonts w:ascii="Arial" w:hAnsi="Arial" w:cs="Arial"/>
          <w:sz w:val="22"/>
          <w:szCs w:val="22"/>
          <w:vertAlign w:val="superscript"/>
        </w:rPr>
        <w:t>th</w:t>
      </w:r>
      <w:r w:rsidRPr="00397D06">
        <w:rPr>
          <w:rFonts w:ascii="Arial" w:hAnsi="Arial" w:cs="Arial"/>
          <w:sz w:val="22"/>
          <w:szCs w:val="22"/>
        </w:rPr>
        <w:tab/>
      </w:r>
      <w:r w:rsidRPr="00397D06">
        <w:rPr>
          <w:rFonts w:ascii="Arial" w:hAnsi="Arial" w:cs="Arial"/>
          <w:sz w:val="22"/>
          <w:szCs w:val="22"/>
        </w:rPr>
        <w:tab/>
        <w:t>Gail T.</w:t>
      </w:r>
      <w:r w:rsidRPr="00397D06">
        <w:rPr>
          <w:rFonts w:ascii="Arial" w:hAnsi="Arial" w:cs="Arial"/>
          <w:sz w:val="22"/>
          <w:szCs w:val="22"/>
        </w:rPr>
        <w:tab/>
      </w:r>
      <w:r w:rsidRPr="00397D06">
        <w:rPr>
          <w:rFonts w:ascii="Arial" w:hAnsi="Arial" w:cs="Arial"/>
          <w:sz w:val="22"/>
          <w:szCs w:val="22"/>
        </w:rPr>
        <w:tab/>
      </w:r>
      <w:bookmarkEnd w:id="0"/>
      <w:r w:rsidRPr="00397D06">
        <w:rPr>
          <w:rFonts w:ascii="Arial" w:hAnsi="Arial" w:cs="Arial"/>
          <w:sz w:val="22"/>
          <w:szCs w:val="22"/>
        </w:rPr>
        <w:tab/>
      </w:r>
      <w:r w:rsidR="00397D06">
        <w:rPr>
          <w:rFonts w:ascii="Arial" w:hAnsi="Arial" w:cs="Arial"/>
          <w:sz w:val="22"/>
          <w:szCs w:val="22"/>
        </w:rPr>
        <w:t>Bob D.</w:t>
      </w:r>
    </w:p>
    <w:p w14:paraId="291E6C51" w14:textId="3E93CC24" w:rsidR="0027206D" w:rsidRPr="00397D06" w:rsidRDefault="0027206D" w:rsidP="0027206D">
      <w:pPr>
        <w:pStyle w:val="Body"/>
        <w:jc w:val="both"/>
        <w:rPr>
          <w:rFonts w:ascii="Arial" w:eastAsia="Times New Roman" w:hAnsi="Arial" w:cs="Arial"/>
          <w:color w:val="auto"/>
          <w:sz w:val="22"/>
          <w:szCs w:val="22"/>
          <w:lang w:val="en-CA"/>
        </w:rPr>
      </w:pPr>
      <w:r w:rsidRPr="00397D06">
        <w:rPr>
          <w:rFonts w:ascii="Arial" w:eastAsia="Times New Roman" w:hAnsi="Arial" w:cs="Arial"/>
          <w:color w:val="auto"/>
          <w:sz w:val="22"/>
          <w:szCs w:val="22"/>
          <w:lang w:val="en-CA"/>
        </w:rPr>
        <w:t>February 1</w:t>
      </w:r>
      <w:r w:rsidRPr="00397D06">
        <w:rPr>
          <w:rFonts w:ascii="Arial" w:eastAsia="Times New Roman" w:hAnsi="Arial" w:cs="Arial"/>
          <w:color w:val="auto"/>
          <w:sz w:val="22"/>
          <w:szCs w:val="22"/>
          <w:vertAlign w:val="superscript"/>
          <w:lang w:val="en-CA"/>
        </w:rPr>
        <w:t>st</w:t>
      </w:r>
      <w:r w:rsidRPr="00397D06">
        <w:rPr>
          <w:rFonts w:ascii="Arial" w:eastAsia="Times New Roman" w:hAnsi="Arial" w:cs="Arial"/>
          <w:color w:val="auto"/>
          <w:sz w:val="22"/>
          <w:szCs w:val="22"/>
          <w:lang w:val="en-CA"/>
        </w:rPr>
        <w:t xml:space="preserve"> </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John C.</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Bob D.</w:t>
      </w:r>
    </w:p>
    <w:p w14:paraId="0F2E3632" w14:textId="0949F4D9" w:rsidR="0027206D" w:rsidRPr="00397D06" w:rsidRDefault="0027206D" w:rsidP="0027206D">
      <w:pPr>
        <w:pStyle w:val="Body"/>
        <w:jc w:val="both"/>
        <w:rPr>
          <w:rFonts w:ascii="Arial" w:eastAsia="Times New Roman" w:hAnsi="Arial" w:cs="Arial"/>
          <w:color w:val="auto"/>
          <w:sz w:val="22"/>
          <w:szCs w:val="22"/>
          <w:lang w:val="en-CA"/>
        </w:rPr>
      </w:pPr>
      <w:r w:rsidRPr="00397D06">
        <w:rPr>
          <w:rFonts w:ascii="Arial" w:eastAsia="Times New Roman" w:hAnsi="Arial" w:cs="Arial"/>
          <w:color w:val="auto"/>
          <w:sz w:val="22"/>
          <w:szCs w:val="22"/>
          <w:lang w:val="en-CA"/>
        </w:rPr>
        <w:t>February 8</w:t>
      </w:r>
      <w:r w:rsidRPr="00397D06">
        <w:rPr>
          <w:rFonts w:ascii="Arial" w:eastAsia="Times New Roman" w:hAnsi="Arial" w:cs="Arial"/>
          <w:color w:val="auto"/>
          <w:sz w:val="22"/>
          <w:szCs w:val="22"/>
          <w:vertAlign w:val="superscript"/>
          <w:lang w:val="en-CA"/>
        </w:rPr>
        <w:t>th</w:t>
      </w:r>
      <w:r w:rsidRPr="00397D06">
        <w:rPr>
          <w:rFonts w:ascii="Arial" w:eastAsia="Times New Roman" w:hAnsi="Arial" w:cs="Arial"/>
          <w:color w:val="auto"/>
          <w:sz w:val="22"/>
          <w:szCs w:val="22"/>
          <w:lang w:val="en-CA"/>
        </w:rPr>
        <w:t xml:space="preserve"> </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Betty H.</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r>
      <w:r w:rsidR="00397D06">
        <w:rPr>
          <w:rFonts w:ascii="Arial" w:eastAsia="Times New Roman" w:hAnsi="Arial" w:cs="Arial"/>
          <w:color w:val="auto"/>
          <w:sz w:val="22"/>
          <w:szCs w:val="22"/>
          <w:lang w:val="en-CA"/>
        </w:rPr>
        <w:t>Andrew B.</w:t>
      </w:r>
    </w:p>
    <w:p w14:paraId="6A40B837" w14:textId="069B44C1" w:rsidR="00CE2EBD" w:rsidRDefault="00694274" w:rsidP="004452E6">
      <w:pPr>
        <w:pStyle w:val="Body"/>
        <w:jc w:val="both"/>
        <w:rPr>
          <w:rStyle w:val="Hyperlink1"/>
          <w:color w:val="auto"/>
          <w:sz w:val="22"/>
          <w:szCs w:val="22"/>
          <w:u w:val="none"/>
          <w:lang w:val="da-DK"/>
        </w:rPr>
      </w:pPr>
      <w:r w:rsidRPr="00397D06">
        <w:rPr>
          <w:rStyle w:val="Hyperlink1"/>
          <w:color w:val="auto"/>
          <w:sz w:val="22"/>
          <w:szCs w:val="22"/>
          <w:u w:val="none"/>
          <w:lang w:val="da-DK"/>
        </w:rPr>
        <w:t xml:space="preserve">February </w:t>
      </w:r>
      <w:r w:rsidR="0027206D" w:rsidRPr="00397D06">
        <w:rPr>
          <w:rStyle w:val="Hyperlink1"/>
          <w:color w:val="auto"/>
          <w:sz w:val="22"/>
          <w:szCs w:val="22"/>
          <w:u w:val="none"/>
          <w:lang w:val="da-DK"/>
        </w:rPr>
        <w:t xml:space="preserve">15th </w:t>
      </w:r>
      <w:r w:rsidRPr="00397D06">
        <w:rPr>
          <w:rStyle w:val="Hyperlink1"/>
          <w:color w:val="auto"/>
          <w:sz w:val="22"/>
          <w:szCs w:val="22"/>
          <w:u w:val="none"/>
          <w:lang w:val="da-DK"/>
        </w:rPr>
        <w:tab/>
      </w:r>
      <w:r w:rsidRPr="00397D06">
        <w:rPr>
          <w:rStyle w:val="Hyperlink1"/>
          <w:color w:val="auto"/>
          <w:sz w:val="22"/>
          <w:szCs w:val="22"/>
          <w:u w:val="none"/>
          <w:lang w:val="da-DK"/>
        </w:rPr>
        <w:tab/>
      </w:r>
      <w:r w:rsidR="0027206D" w:rsidRPr="00397D06">
        <w:rPr>
          <w:rStyle w:val="Hyperlink1"/>
          <w:color w:val="auto"/>
          <w:sz w:val="22"/>
          <w:szCs w:val="22"/>
          <w:u w:val="none"/>
          <w:lang w:val="da-DK"/>
        </w:rPr>
        <w:t>Don S.</w:t>
      </w:r>
      <w:r w:rsidRPr="00397D06">
        <w:rPr>
          <w:rStyle w:val="Hyperlink1"/>
          <w:color w:val="auto"/>
          <w:sz w:val="22"/>
          <w:szCs w:val="22"/>
          <w:u w:val="none"/>
          <w:lang w:val="da-DK"/>
        </w:rPr>
        <w:t xml:space="preserve"> </w:t>
      </w:r>
      <w:r w:rsidRPr="00397D06">
        <w:rPr>
          <w:rStyle w:val="Hyperlink1"/>
          <w:color w:val="auto"/>
          <w:sz w:val="22"/>
          <w:szCs w:val="22"/>
          <w:u w:val="none"/>
          <w:lang w:val="da-DK"/>
        </w:rPr>
        <w:tab/>
      </w:r>
      <w:r w:rsidRPr="00397D06">
        <w:rPr>
          <w:rStyle w:val="Hyperlink1"/>
          <w:color w:val="auto"/>
          <w:sz w:val="22"/>
          <w:szCs w:val="22"/>
          <w:u w:val="none"/>
          <w:lang w:val="da-DK"/>
        </w:rPr>
        <w:tab/>
      </w:r>
      <w:r w:rsidR="00397D06">
        <w:rPr>
          <w:rStyle w:val="Hyperlink1"/>
          <w:color w:val="auto"/>
          <w:sz w:val="22"/>
          <w:szCs w:val="22"/>
          <w:u w:val="none"/>
          <w:lang w:val="da-DK"/>
        </w:rPr>
        <w:t>Bob D.</w:t>
      </w:r>
    </w:p>
    <w:p w14:paraId="36377FAA" w14:textId="77777777" w:rsidR="00397D06" w:rsidRPr="00397D06" w:rsidRDefault="00397D06" w:rsidP="004452E6">
      <w:pPr>
        <w:pStyle w:val="Body"/>
        <w:jc w:val="both"/>
        <w:rPr>
          <w:rStyle w:val="Hyperlink1"/>
          <w:color w:val="auto"/>
          <w:sz w:val="22"/>
          <w:szCs w:val="22"/>
          <w:u w:val="none"/>
          <w:lang w:val="da-DK"/>
        </w:rPr>
      </w:pPr>
    </w:p>
    <w:p w14:paraId="6563F852" w14:textId="77777777" w:rsidR="00743195" w:rsidRPr="00694274" w:rsidRDefault="00743195" w:rsidP="00743195">
      <w:pPr>
        <w:pStyle w:val="Body"/>
        <w:rPr>
          <w:rStyle w:val="Hyperlink1"/>
          <w:color w:val="auto"/>
          <w:sz w:val="22"/>
          <w:szCs w:val="22"/>
          <w:u w:val="none"/>
          <w:lang w:val="da-DK"/>
        </w:rPr>
      </w:pPr>
    </w:p>
    <w:tbl>
      <w:tblPr>
        <w:tblStyle w:val="TableGrid"/>
        <w:tblW w:w="0" w:type="auto"/>
        <w:tblInd w:w="-5" w:type="dxa"/>
        <w:tblLook w:val="04A0" w:firstRow="1" w:lastRow="0" w:firstColumn="1" w:lastColumn="0" w:noHBand="0" w:noVBand="1"/>
      </w:tblPr>
      <w:tblGrid>
        <w:gridCol w:w="8280"/>
      </w:tblGrid>
      <w:tr w:rsidR="00743195" w14:paraId="4F0FC6AD" w14:textId="77777777" w:rsidTr="0027206D">
        <w:trPr>
          <w:trHeight w:val="1511"/>
        </w:trPr>
        <w:tc>
          <w:tcPr>
            <w:tcW w:w="8280" w:type="dxa"/>
          </w:tcPr>
          <w:p w14:paraId="194B004C" w14:textId="77777777" w:rsidR="00743195" w:rsidRDefault="00743195" w:rsidP="00AB157D">
            <w:pPr>
              <w:jc w:val="center"/>
              <w:rPr>
                <w:rFonts w:ascii="Arial" w:eastAsia="Times New Roman" w:hAnsi="Arial" w:cs="Arial"/>
                <w:sz w:val="18"/>
                <w:szCs w:val="18"/>
              </w:rPr>
            </w:pPr>
          </w:p>
          <w:p w14:paraId="4E4702AB"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Bishop: The Right Reverend Dr. Samuel Rose</w:t>
            </w:r>
          </w:p>
          <w:p w14:paraId="153E2B6C"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Diocesan Administrator: The Venerable Charlene Taylor</w:t>
            </w:r>
          </w:p>
          <w:p w14:paraId="0D1484C9"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Rector: The Reverend Josiah “Jotie” Noel, T.S.S.F. (Third Order, Society of St. Francis)</w:t>
            </w:r>
          </w:p>
          <w:p w14:paraId="6736CF7C"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Deacon:  The Reverend Lisa Cox</w:t>
            </w:r>
          </w:p>
          <w:p w14:paraId="3CC2B84A"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Organists/Choir Director: Stephanie Gavell, Amanda Dawe-Ledwell</w:t>
            </w:r>
          </w:p>
          <w:p w14:paraId="1524CC79" w14:textId="77777777" w:rsidR="0027206D" w:rsidRPr="00B5284A"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Wardens: Rex Hillier &amp; Donald Sparkes</w:t>
            </w:r>
          </w:p>
          <w:p w14:paraId="35216C5D" w14:textId="50971138" w:rsidR="0027206D" w:rsidRDefault="0027206D" w:rsidP="0027206D">
            <w:pPr>
              <w:jc w:val="center"/>
              <w:rPr>
                <w:rFonts w:ascii="Calibri Light" w:hAnsi="Calibri Light" w:cs="Calibri Light"/>
                <w:sz w:val="22"/>
                <w:szCs w:val="22"/>
                <w:lang w:val="en-CA"/>
              </w:rPr>
            </w:pPr>
            <w:r w:rsidRPr="00B5284A">
              <w:rPr>
                <w:rFonts w:ascii="Calibri Light" w:hAnsi="Calibri Light" w:cs="Calibri Light"/>
                <w:sz w:val="22"/>
                <w:szCs w:val="22"/>
                <w:lang w:val="en-CA"/>
              </w:rPr>
              <w:t>Office Administrator: David Kelland</w:t>
            </w:r>
          </w:p>
          <w:p w14:paraId="6F1D388F" w14:textId="77777777" w:rsidR="00743195" w:rsidRDefault="00743195" w:rsidP="00AB157D">
            <w:pPr>
              <w:rPr>
                <w:rFonts w:ascii="Arial" w:eastAsia="Times New Roman" w:hAnsi="Arial" w:cs="Arial"/>
                <w:sz w:val="22"/>
                <w:szCs w:val="22"/>
              </w:rPr>
            </w:pPr>
          </w:p>
        </w:tc>
      </w:tr>
    </w:tbl>
    <w:p w14:paraId="0C520543" w14:textId="77777777" w:rsidR="00812F66" w:rsidRDefault="00151784" w:rsidP="004452E6">
      <w:pPr>
        <w:tabs>
          <w:tab w:val="left" w:pos="1260"/>
        </w:tabs>
        <w:ind w:right="-900"/>
        <w:rPr>
          <w:rFonts w:ascii="Arial" w:hAnsi="Arial" w:cs="Arial"/>
          <w:sz w:val="40"/>
        </w:rPr>
      </w:pPr>
      <w:r>
        <w:rPr>
          <w:rFonts w:ascii="Arial" w:hAnsi="Arial" w:cs="Arial"/>
          <w:sz w:val="40"/>
        </w:rPr>
        <w:t xml:space="preserve"> </w:t>
      </w:r>
    </w:p>
    <w:p w14:paraId="0EC36F58" w14:textId="48C07E16" w:rsidR="004452E6" w:rsidRPr="00A93405" w:rsidRDefault="00151784" w:rsidP="004452E6">
      <w:pPr>
        <w:tabs>
          <w:tab w:val="left" w:pos="1260"/>
        </w:tabs>
        <w:ind w:right="-900"/>
        <w:rPr>
          <w:rFonts w:ascii="Arial" w:hAnsi="Arial" w:cs="Arial"/>
          <w:sz w:val="40"/>
        </w:rPr>
      </w:pPr>
      <w:r>
        <w:rPr>
          <w:rFonts w:ascii="Arial" w:hAnsi="Arial" w:cs="Arial"/>
          <w:sz w:val="40"/>
        </w:rPr>
        <w:t xml:space="preserve">                 </w:t>
      </w:r>
      <w:r w:rsidR="00397D06">
        <w:rPr>
          <w:rFonts w:ascii="Arial" w:hAnsi="Arial" w:cs="Arial"/>
          <w:sz w:val="40"/>
        </w:rPr>
        <w:t xml:space="preserve"> </w:t>
      </w:r>
      <w:r w:rsidR="004452E6" w:rsidRPr="00A93405">
        <w:rPr>
          <w:rFonts w:ascii="Arial" w:hAnsi="Arial" w:cs="Arial"/>
          <w:sz w:val="40"/>
        </w:rPr>
        <w:t>Welcome to the Parish of</w:t>
      </w:r>
    </w:p>
    <w:p w14:paraId="7A932B47" w14:textId="77777777" w:rsidR="004452E6" w:rsidRDefault="004452E6" w:rsidP="004452E6">
      <w:pPr>
        <w:ind w:left="180"/>
        <w:jc w:val="center"/>
        <w:rPr>
          <w:rFonts w:ascii="Matura MT Script Capitals" w:hAnsi="Matura MT Script Capitals"/>
          <w:sz w:val="40"/>
        </w:rPr>
      </w:pPr>
      <w:r w:rsidRPr="00A93405">
        <w:rPr>
          <w:rFonts w:ascii="Arial" w:hAnsi="Arial" w:cs="Arial"/>
          <w:sz w:val="40"/>
        </w:rPr>
        <w:t>St. John the Evangelist</w:t>
      </w:r>
    </w:p>
    <w:p w14:paraId="7AF0385A" w14:textId="77777777" w:rsidR="004452E6" w:rsidRDefault="004452E6" w:rsidP="004452E6">
      <w:pPr>
        <w:tabs>
          <w:tab w:val="left" w:pos="6300"/>
        </w:tabs>
        <w:ind w:left="180"/>
        <w:jc w:val="center"/>
        <w:rPr>
          <w:rFonts w:ascii="Arial" w:hAnsi="Arial" w:cs="Arial"/>
          <w:sz w:val="22"/>
        </w:rPr>
      </w:pPr>
      <w:r>
        <w:rPr>
          <w:rFonts w:ascii="Arial" w:hAnsi="Arial" w:cs="Arial"/>
          <w:sz w:val="22"/>
        </w:rPr>
        <w:t>Conception Bay South, Newfoundland</w:t>
      </w:r>
    </w:p>
    <w:p w14:paraId="6CAED4BF" w14:textId="77777777" w:rsidR="004452E6" w:rsidRDefault="004452E6" w:rsidP="004452E6">
      <w:pPr>
        <w:tabs>
          <w:tab w:val="left" w:pos="6300"/>
        </w:tabs>
        <w:ind w:left="180"/>
        <w:jc w:val="center"/>
        <w:rPr>
          <w:rFonts w:ascii="Arial" w:hAnsi="Arial" w:cs="Arial"/>
          <w:sz w:val="22"/>
        </w:rPr>
      </w:pPr>
    </w:p>
    <w:p w14:paraId="0A248D90" w14:textId="36F7AFEF" w:rsidR="004452E6" w:rsidRDefault="004452E6" w:rsidP="004452E6">
      <w:pPr>
        <w:tabs>
          <w:tab w:val="left" w:pos="6300"/>
        </w:tabs>
        <w:ind w:left="180"/>
        <w:jc w:val="center"/>
        <w:rPr>
          <w:rFonts w:ascii="Arial" w:hAnsi="Arial" w:cs="Arial"/>
          <w:b/>
          <w:bCs/>
          <w:sz w:val="32"/>
          <w:szCs w:val="32"/>
        </w:rPr>
      </w:pPr>
      <w:r>
        <w:rPr>
          <w:rFonts w:ascii="Arial" w:hAnsi="Arial" w:cs="Arial"/>
          <w:b/>
          <w:bCs/>
          <w:sz w:val="32"/>
          <w:szCs w:val="32"/>
        </w:rPr>
        <w:t xml:space="preserve">The </w:t>
      </w:r>
      <w:r w:rsidR="00CE2EBD">
        <w:rPr>
          <w:rFonts w:ascii="Arial" w:hAnsi="Arial" w:cs="Arial"/>
          <w:b/>
          <w:bCs/>
          <w:sz w:val="32"/>
          <w:szCs w:val="32"/>
        </w:rPr>
        <w:t>Third</w:t>
      </w:r>
      <w:r>
        <w:rPr>
          <w:rFonts w:ascii="Arial" w:hAnsi="Arial" w:cs="Arial"/>
          <w:b/>
          <w:bCs/>
          <w:sz w:val="32"/>
          <w:szCs w:val="32"/>
        </w:rPr>
        <w:t xml:space="preserve"> Sunday after the Epiphany</w:t>
      </w:r>
    </w:p>
    <w:p w14:paraId="37578FA0" w14:textId="7CBE3AC9" w:rsidR="004452E6" w:rsidRPr="00A93405" w:rsidRDefault="004452E6" w:rsidP="004452E6">
      <w:pPr>
        <w:tabs>
          <w:tab w:val="left" w:pos="6300"/>
        </w:tabs>
        <w:ind w:left="180"/>
        <w:jc w:val="center"/>
        <w:rPr>
          <w:rFonts w:ascii="Arial" w:hAnsi="Arial" w:cs="Arial"/>
          <w:b/>
          <w:bCs/>
          <w:sz w:val="32"/>
          <w:szCs w:val="32"/>
        </w:rPr>
      </w:pPr>
      <w:r w:rsidRPr="00A93405">
        <w:rPr>
          <w:rFonts w:ascii="Arial" w:hAnsi="Arial" w:cs="Arial"/>
          <w:b/>
          <w:bCs/>
          <w:sz w:val="32"/>
          <w:szCs w:val="32"/>
        </w:rPr>
        <w:t xml:space="preserve">January </w:t>
      </w:r>
      <w:r w:rsidR="00CE2EBD">
        <w:rPr>
          <w:rFonts w:ascii="Arial" w:hAnsi="Arial" w:cs="Arial"/>
          <w:b/>
          <w:bCs/>
          <w:sz w:val="32"/>
          <w:szCs w:val="32"/>
        </w:rPr>
        <w:t>2</w:t>
      </w:r>
      <w:r w:rsidR="0027206D">
        <w:rPr>
          <w:rFonts w:ascii="Arial" w:hAnsi="Arial" w:cs="Arial"/>
          <w:b/>
          <w:bCs/>
          <w:sz w:val="32"/>
          <w:szCs w:val="32"/>
        </w:rPr>
        <w:t>5</w:t>
      </w:r>
      <w:r w:rsidRPr="00A93405">
        <w:rPr>
          <w:rFonts w:ascii="Arial" w:hAnsi="Arial" w:cs="Arial"/>
          <w:b/>
          <w:bCs/>
          <w:sz w:val="32"/>
          <w:szCs w:val="32"/>
        </w:rPr>
        <w:t>, 202</w:t>
      </w:r>
      <w:r w:rsidR="0027206D">
        <w:rPr>
          <w:rFonts w:ascii="Arial" w:hAnsi="Arial" w:cs="Arial"/>
          <w:b/>
          <w:bCs/>
          <w:sz w:val="32"/>
          <w:szCs w:val="32"/>
        </w:rPr>
        <w:t>6</w:t>
      </w:r>
    </w:p>
    <w:p w14:paraId="318BAB97" w14:textId="77777777" w:rsidR="001E4475" w:rsidRDefault="001E4475" w:rsidP="004452E6">
      <w:pPr>
        <w:jc w:val="center"/>
        <w:rPr>
          <w:rFonts w:ascii="Script MT Bold" w:hAnsi="Script MT Bold"/>
          <w:b/>
          <w:sz w:val="28"/>
        </w:rPr>
      </w:pPr>
    </w:p>
    <w:p w14:paraId="70DD7E1A" w14:textId="77777777" w:rsidR="00397D06" w:rsidRDefault="00397D06" w:rsidP="004452E6">
      <w:pPr>
        <w:jc w:val="center"/>
        <w:rPr>
          <w:rFonts w:ascii="Script MT Bold" w:hAnsi="Script MT Bold"/>
          <w:b/>
          <w:sz w:val="28"/>
        </w:rPr>
      </w:pPr>
    </w:p>
    <w:p w14:paraId="1407812A" w14:textId="0215C547" w:rsidR="00397D06" w:rsidRDefault="00397D06" w:rsidP="004452E6">
      <w:pPr>
        <w:jc w:val="center"/>
        <w:rPr>
          <w:rFonts w:ascii="Script MT Bold" w:hAnsi="Script MT Bold"/>
          <w:b/>
          <w:sz w:val="28"/>
        </w:rPr>
      </w:pPr>
      <w:r w:rsidRPr="006052FD">
        <w:rPr>
          <w:rFonts w:ascii="Arial" w:eastAsia="Times New Roman" w:hAnsi="Arial" w:cs="Arial"/>
          <w:b/>
          <w:noProof/>
          <w:sz w:val="20"/>
        </w:rPr>
        <w:drawing>
          <wp:anchor distT="0" distB="0" distL="114300" distR="114300" simplePos="0" relativeHeight="251659264" behindDoc="0" locked="0" layoutInCell="1" allowOverlap="1" wp14:anchorId="7262DDFD" wp14:editId="369CF9F4">
            <wp:simplePos x="0" y="0"/>
            <wp:positionH relativeFrom="column">
              <wp:posOffset>1751965</wp:posOffset>
            </wp:positionH>
            <wp:positionV relativeFrom="paragraph">
              <wp:posOffset>82550</wp:posOffset>
            </wp:positionV>
            <wp:extent cx="1933575" cy="2505075"/>
            <wp:effectExtent l="0" t="0" r="9525" b="9525"/>
            <wp:wrapSquare wrapText="bothSides"/>
            <wp:docPr id="2" name="Picture 2"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ro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2505075"/>
                    </a:xfrm>
                    <a:prstGeom prst="rect">
                      <a:avLst/>
                    </a:prstGeom>
                    <a:noFill/>
                    <a:ln>
                      <a:noFill/>
                    </a:ln>
                    <a:effectLst>
                      <a:outerShdw sx="1000" sy="1000" algn="ctr" rotWithShape="0">
                        <a:srgbClr val="000000"/>
                      </a:outerShdw>
                    </a:effectLst>
                  </pic:spPr>
                </pic:pic>
              </a:graphicData>
            </a:graphic>
            <wp14:sizeRelH relativeFrom="page">
              <wp14:pctWidth>0</wp14:pctWidth>
            </wp14:sizeRelH>
            <wp14:sizeRelV relativeFrom="page">
              <wp14:pctHeight>0</wp14:pctHeight>
            </wp14:sizeRelV>
          </wp:anchor>
        </w:drawing>
      </w:r>
    </w:p>
    <w:p w14:paraId="46A8042D" w14:textId="7108A85B" w:rsidR="00397D06" w:rsidRDefault="00397D06" w:rsidP="004452E6">
      <w:pPr>
        <w:jc w:val="center"/>
        <w:rPr>
          <w:rFonts w:ascii="Script MT Bold" w:hAnsi="Script MT Bold"/>
          <w:b/>
          <w:sz w:val="28"/>
        </w:rPr>
      </w:pPr>
    </w:p>
    <w:p w14:paraId="123C4CAD" w14:textId="086E1484" w:rsidR="004452E6" w:rsidRDefault="004452E6" w:rsidP="004452E6">
      <w:pPr>
        <w:jc w:val="center"/>
        <w:rPr>
          <w:rFonts w:ascii="Script MT Bold" w:hAnsi="Script MT Bold"/>
          <w:b/>
          <w:sz w:val="28"/>
        </w:rPr>
      </w:pPr>
    </w:p>
    <w:p w14:paraId="2E564790" w14:textId="0EC547F2" w:rsidR="004452E6" w:rsidRDefault="004452E6" w:rsidP="004452E6">
      <w:pPr>
        <w:jc w:val="center"/>
        <w:rPr>
          <w:rFonts w:ascii="Script MT Bold" w:hAnsi="Script MT Bold"/>
          <w:b/>
          <w:sz w:val="28"/>
        </w:rPr>
      </w:pPr>
    </w:p>
    <w:p w14:paraId="3F043A6D" w14:textId="2066DD60" w:rsidR="004452E6" w:rsidRDefault="004452E6" w:rsidP="004452E6">
      <w:pPr>
        <w:jc w:val="center"/>
        <w:rPr>
          <w:rFonts w:ascii="Script MT Bold" w:hAnsi="Script MT Bold"/>
          <w:b/>
          <w:sz w:val="28"/>
        </w:rPr>
      </w:pPr>
    </w:p>
    <w:p w14:paraId="20423CA5" w14:textId="4BC6D9E9" w:rsidR="004452E6" w:rsidRDefault="004452E6" w:rsidP="004452E6">
      <w:pPr>
        <w:jc w:val="center"/>
        <w:rPr>
          <w:rFonts w:ascii="Script MT Bold" w:hAnsi="Script MT Bold"/>
          <w:b/>
          <w:sz w:val="28"/>
        </w:rPr>
      </w:pPr>
    </w:p>
    <w:p w14:paraId="281D3FA3" w14:textId="4F8A92CC" w:rsidR="004452E6" w:rsidRDefault="004452E6" w:rsidP="004452E6">
      <w:pPr>
        <w:jc w:val="center"/>
        <w:rPr>
          <w:rFonts w:ascii="Script MT Bold" w:hAnsi="Script MT Bold"/>
          <w:b/>
          <w:sz w:val="28"/>
        </w:rPr>
      </w:pPr>
    </w:p>
    <w:p w14:paraId="051F24D0" w14:textId="77777777" w:rsidR="004452E6" w:rsidRDefault="004452E6" w:rsidP="004452E6">
      <w:pPr>
        <w:jc w:val="center"/>
        <w:rPr>
          <w:rFonts w:ascii="Script MT Bold" w:hAnsi="Script MT Bold"/>
          <w:b/>
          <w:sz w:val="28"/>
        </w:rPr>
      </w:pPr>
    </w:p>
    <w:p w14:paraId="16D3F5D0" w14:textId="77777777" w:rsidR="004452E6" w:rsidRDefault="004452E6" w:rsidP="004452E6">
      <w:pPr>
        <w:jc w:val="center"/>
        <w:rPr>
          <w:rFonts w:ascii="Script MT Bold" w:hAnsi="Script MT Bold"/>
          <w:b/>
          <w:sz w:val="28"/>
        </w:rPr>
      </w:pPr>
    </w:p>
    <w:p w14:paraId="5C89F385" w14:textId="77777777" w:rsidR="004452E6" w:rsidRDefault="004452E6" w:rsidP="004452E6">
      <w:pPr>
        <w:jc w:val="center"/>
        <w:rPr>
          <w:rFonts w:ascii="Script MT Bold" w:hAnsi="Script MT Bold"/>
          <w:b/>
          <w:sz w:val="28"/>
        </w:rPr>
      </w:pPr>
    </w:p>
    <w:p w14:paraId="3F6468FB" w14:textId="77777777" w:rsidR="004452E6" w:rsidRDefault="004452E6" w:rsidP="004452E6">
      <w:pPr>
        <w:jc w:val="center"/>
        <w:rPr>
          <w:rFonts w:ascii="Script MT Bold" w:hAnsi="Script MT Bold"/>
          <w:b/>
          <w:sz w:val="28"/>
        </w:rPr>
      </w:pPr>
    </w:p>
    <w:p w14:paraId="7A513ED7" w14:textId="77777777" w:rsidR="004452E6" w:rsidRDefault="004452E6" w:rsidP="004452E6">
      <w:pPr>
        <w:jc w:val="center"/>
        <w:rPr>
          <w:rFonts w:ascii="Script MT Bold" w:hAnsi="Script MT Bold"/>
          <w:b/>
          <w:sz w:val="28"/>
        </w:rPr>
      </w:pPr>
    </w:p>
    <w:p w14:paraId="2C92F749" w14:textId="77777777" w:rsidR="001E4475" w:rsidRDefault="001E4475" w:rsidP="001E4475">
      <w:pPr>
        <w:tabs>
          <w:tab w:val="left" w:pos="0"/>
          <w:tab w:val="left" w:pos="900"/>
        </w:tabs>
        <w:jc w:val="center"/>
        <w:rPr>
          <w:rFonts w:asciiTheme="minorHAnsi" w:hAnsiTheme="minorHAnsi" w:cstheme="minorHAnsi"/>
          <w:bCs/>
          <w:sz w:val="28"/>
          <w:szCs w:val="28"/>
        </w:rPr>
      </w:pPr>
    </w:p>
    <w:p w14:paraId="0972DEDA" w14:textId="77777777" w:rsidR="0027206D" w:rsidRDefault="0027206D" w:rsidP="001E4475">
      <w:pPr>
        <w:tabs>
          <w:tab w:val="left" w:pos="0"/>
          <w:tab w:val="left" w:pos="900"/>
        </w:tabs>
        <w:jc w:val="center"/>
        <w:rPr>
          <w:rFonts w:asciiTheme="minorHAnsi" w:hAnsiTheme="minorHAnsi" w:cstheme="minorHAnsi"/>
          <w:bCs/>
          <w:sz w:val="28"/>
          <w:szCs w:val="28"/>
        </w:rPr>
      </w:pPr>
    </w:p>
    <w:p w14:paraId="4DE9A5C7" w14:textId="77777777" w:rsidR="0027206D" w:rsidRDefault="0027206D" w:rsidP="001E4475">
      <w:pPr>
        <w:tabs>
          <w:tab w:val="left" w:pos="0"/>
          <w:tab w:val="left" w:pos="900"/>
        </w:tabs>
        <w:jc w:val="center"/>
        <w:rPr>
          <w:rFonts w:asciiTheme="minorHAnsi" w:hAnsiTheme="minorHAnsi" w:cstheme="minorHAnsi"/>
          <w:bCs/>
          <w:sz w:val="28"/>
          <w:szCs w:val="28"/>
        </w:rPr>
      </w:pPr>
    </w:p>
    <w:p w14:paraId="6CD23FB6" w14:textId="77777777" w:rsidR="0027206D" w:rsidRPr="00E95B1B" w:rsidRDefault="0027206D" w:rsidP="0027206D">
      <w:pPr>
        <w:jc w:val="center"/>
        <w:rPr>
          <w:rFonts w:ascii="Arial" w:hAnsi="Arial" w:cs="Arial"/>
          <w:sz w:val="22"/>
          <w:szCs w:val="22"/>
          <w:u w:val="single"/>
          <w:lang w:val="en-CA"/>
        </w:rPr>
      </w:pPr>
      <w:r>
        <w:rPr>
          <w:rFonts w:ascii="Arial" w:hAnsi="Arial" w:cs="Arial"/>
          <w:sz w:val="22"/>
          <w:szCs w:val="22"/>
          <w:u w:val="single"/>
          <w:lang w:val="en-CA"/>
        </w:rPr>
        <w:t>w</w:t>
      </w:r>
      <w:r w:rsidRPr="00E95B1B">
        <w:rPr>
          <w:rFonts w:ascii="Arial" w:hAnsi="Arial" w:cs="Arial"/>
          <w:sz w:val="22"/>
          <w:szCs w:val="22"/>
          <w:u w:val="single"/>
          <w:lang w:val="en-CA"/>
        </w:rPr>
        <w:t>ww.stjohntheevangelistnl.com</w:t>
      </w:r>
    </w:p>
    <w:p w14:paraId="58E3152A" w14:textId="77777777" w:rsidR="0027206D" w:rsidRPr="00E95B1B" w:rsidRDefault="0027206D" w:rsidP="0027206D">
      <w:pPr>
        <w:jc w:val="center"/>
        <w:rPr>
          <w:rFonts w:ascii="Arial" w:hAnsi="Arial" w:cs="Arial"/>
          <w:sz w:val="22"/>
          <w:szCs w:val="22"/>
          <w:lang w:val="en-CA"/>
        </w:rPr>
      </w:pPr>
      <w:r w:rsidRPr="00E95B1B">
        <w:rPr>
          <w:rFonts w:ascii="Arial" w:hAnsi="Arial" w:cs="Arial"/>
          <w:sz w:val="22"/>
          <w:szCs w:val="22"/>
          <w:lang w:val="en-CA"/>
        </w:rPr>
        <w:t>Facebook: SJTE Topsail</w:t>
      </w:r>
    </w:p>
    <w:p w14:paraId="1AAFC367" w14:textId="77777777" w:rsidR="0027206D" w:rsidRPr="00E95B1B" w:rsidRDefault="0027206D" w:rsidP="0027206D">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63E80368" w14:textId="77777777" w:rsidR="0027206D" w:rsidRPr="00E95B1B" w:rsidRDefault="0027206D" w:rsidP="0027206D">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56D7A770" w14:textId="77777777" w:rsidR="0027206D" w:rsidRPr="00E95B1B" w:rsidRDefault="0027206D" w:rsidP="0027206D">
      <w:pPr>
        <w:jc w:val="center"/>
        <w:rPr>
          <w:rFonts w:ascii="Arial" w:hAnsi="Arial" w:cs="Arial"/>
          <w:sz w:val="22"/>
          <w:szCs w:val="22"/>
          <w:lang w:val="en-CA"/>
        </w:rPr>
      </w:pPr>
      <w:r w:rsidRPr="00E95B1B">
        <w:rPr>
          <w:rFonts w:ascii="Arial" w:hAnsi="Arial" w:cs="Arial"/>
          <w:sz w:val="22"/>
          <w:szCs w:val="22"/>
          <w:lang w:val="en-CA"/>
        </w:rPr>
        <w:t>Rector Email: jotienoel@gmail.com</w:t>
      </w:r>
    </w:p>
    <w:p w14:paraId="2A3F5ACA" w14:textId="77777777" w:rsidR="0027206D" w:rsidRPr="00E95B1B" w:rsidRDefault="0027206D" w:rsidP="0027206D">
      <w:pPr>
        <w:jc w:val="center"/>
        <w:rPr>
          <w:rFonts w:ascii="Arial" w:hAnsi="Arial" w:cs="Arial"/>
          <w:sz w:val="22"/>
          <w:szCs w:val="22"/>
          <w:lang w:val="en-CA"/>
        </w:rPr>
      </w:pPr>
      <w:r w:rsidRPr="00E95B1B">
        <w:rPr>
          <w:rFonts w:ascii="Arial" w:hAnsi="Arial" w:cs="Arial"/>
          <w:sz w:val="22"/>
          <w:szCs w:val="22"/>
          <w:lang w:val="en-CA"/>
        </w:rPr>
        <w:t>Cell: 709 325-2366</w:t>
      </w:r>
    </w:p>
    <w:p w14:paraId="5B8ACED3" w14:textId="77777777" w:rsidR="0027206D" w:rsidRPr="002D502C" w:rsidRDefault="0027206D" w:rsidP="0027206D">
      <w:pPr>
        <w:pStyle w:val="Body"/>
        <w:jc w:val="center"/>
        <w:rPr>
          <w:rFonts w:ascii="Arial" w:eastAsia="Monotype Corsiva" w:hAnsi="Arial" w:cs="Arial"/>
          <w:b/>
          <w:bCs/>
          <w:i/>
          <w:iCs/>
          <w:sz w:val="16"/>
          <w:szCs w:val="16"/>
          <w:lang w:val="en-US"/>
        </w:rPr>
      </w:pPr>
    </w:p>
    <w:p w14:paraId="772D4D84" w14:textId="77777777" w:rsidR="0027206D" w:rsidRPr="002D502C" w:rsidRDefault="0027206D" w:rsidP="0027206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2003AB21" w14:textId="77777777" w:rsidR="0027206D" w:rsidRDefault="0027206D" w:rsidP="0027206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47C8D34D" w14:textId="77777777" w:rsidR="0027206D" w:rsidRDefault="0027206D" w:rsidP="0027206D">
      <w:pPr>
        <w:pStyle w:val="Body"/>
        <w:jc w:val="center"/>
        <w:rPr>
          <w:rFonts w:ascii="Arial" w:eastAsia="Monotype Corsiva" w:hAnsi="Arial" w:cs="Arial"/>
          <w:b/>
          <w:bCs/>
          <w:i/>
          <w:iCs/>
          <w:sz w:val="16"/>
          <w:szCs w:val="16"/>
          <w:lang w:val="en-US"/>
        </w:rPr>
      </w:pPr>
    </w:p>
    <w:p w14:paraId="7E5F014B" w14:textId="77777777" w:rsidR="0027206D" w:rsidRPr="00B402F5" w:rsidRDefault="0027206D" w:rsidP="0027206D">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p w14:paraId="12F3D28A" w14:textId="669010E4" w:rsidR="00151784" w:rsidRDefault="00151784" w:rsidP="004452E6">
      <w:pPr>
        <w:tabs>
          <w:tab w:val="left" w:pos="1260"/>
        </w:tabs>
        <w:ind w:right="-900"/>
        <w:rPr>
          <w:b/>
          <w:bCs/>
          <w:i/>
          <w:iCs/>
        </w:rPr>
      </w:pPr>
    </w:p>
    <w:p w14:paraId="52B1D8FA" w14:textId="77777777" w:rsidR="00127490" w:rsidRPr="00465A10" w:rsidRDefault="00127490" w:rsidP="00127490">
      <w:pPr>
        <w:jc w:val="both"/>
        <w:rPr>
          <w:rFonts w:ascii="Arial" w:hAnsi="Arial" w:cs="Arial"/>
          <w:b/>
          <w:bCs/>
          <w:i/>
          <w:iCs/>
          <w:sz w:val="20"/>
          <w:szCs w:val="20"/>
          <w:lang w:val="en-CA"/>
        </w:rPr>
      </w:pPr>
      <w:r>
        <w:rPr>
          <w:rFonts w:ascii="Arial" w:hAnsi="Arial" w:cs="Arial"/>
          <w:b/>
          <w:bCs/>
          <w:i/>
          <w:iCs/>
          <w:sz w:val="20"/>
          <w:szCs w:val="20"/>
          <w:lang w:val="en-CA"/>
        </w:rPr>
        <w:t>“</w:t>
      </w:r>
      <w:r w:rsidRPr="00465A10">
        <w:rPr>
          <w:rFonts w:ascii="Arial" w:hAnsi="Arial" w:cs="Arial"/>
          <w:b/>
          <w:bCs/>
          <w:i/>
          <w:iCs/>
          <w:sz w:val="20"/>
          <w:szCs w:val="20"/>
          <w:lang w:val="en-CA"/>
        </w:rPr>
        <w:t>As</w:t>
      </w:r>
      <w:r>
        <w:rPr>
          <w:rFonts w:ascii="Arial" w:hAnsi="Arial" w:cs="Arial"/>
          <w:b/>
          <w:bCs/>
          <w:i/>
          <w:iCs/>
          <w:sz w:val="20"/>
          <w:szCs w:val="20"/>
          <w:lang w:val="en-CA"/>
        </w:rPr>
        <w:t xml:space="preserve"> (Jesua)</w:t>
      </w:r>
      <w:r w:rsidRPr="00465A10">
        <w:rPr>
          <w:rFonts w:ascii="Arial" w:hAnsi="Arial" w:cs="Arial"/>
          <w:b/>
          <w:bCs/>
          <w:i/>
          <w:iCs/>
          <w:sz w:val="20"/>
          <w:szCs w:val="20"/>
          <w:lang w:val="en-CA"/>
        </w:rPr>
        <w:t xml:space="preserve"> walked by the Sea of Galilee, he saw two brothers, Simon, who is called Peter, and Andrew his brother, casting a net into the sea—for they were fishers. And he said to them, “Follow me, and I will make you fishers of people.”</w:t>
      </w:r>
      <w:r>
        <w:rPr>
          <w:rFonts w:ascii="Arial" w:hAnsi="Arial" w:cs="Arial"/>
          <w:b/>
          <w:bCs/>
          <w:i/>
          <w:iCs/>
          <w:sz w:val="20"/>
          <w:szCs w:val="20"/>
          <w:lang w:val="en-CA"/>
        </w:rPr>
        <w:t xml:space="preserve"> Matthew 4: 18-19</w:t>
      </w:r>
    </w:p>
    <w:p w14:paraId="0BDDCB6F" w14:textId="77777777" w:rsidR="00127490" w:rsidRPr="00127490" w:rsidRDefault="00127490" w:rsidP="00127490">
      <w:pPr>
        <w:jc w:val="both"/>
        <w:rPr>
          <w:rFonts w:ascii="Arial" w:hAnsi="Arial" w:cs="Arial"/>
          <w:sz w:val="20"/>
          <w:szCs w:val="20"/>
          <w:lang w:val="en-CA"/>
        </w:rPr>
      </w:pPr>
    </w:p>
    <w:p w14:paraId="56D22848"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Christianity is itself a “culture,” with its own distinctive language, practices, dress, and habits. To become a Christian is to be initiated into a culture.</w:t>
      </w:r>
    </w:p>
    <w:p w14:paraId="57602C85" w14:textId="77777777" w:rsidR="00127490" w:rsidRPr="00127490" w:rsidRDefault="00127490" w:rsidP="00127490">
      <w:pPr>
        <w:jc w:val="both"/>
        <w:rPr>
          <w:rFonts w:ascii="Arial" w:hAnsi="Arial" w:cs="Arial"/>
          <w:sz w:val="20"/>
          <w:szCs w:val="20"/>
          <w:lang w:val="en-CA"/>
        </w:rPr>
      </w:pPr>
    </w:p>
    <w:p w14:paraId="1F98C668"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 xml:space="preserve">Not all “cultures” are of equal value. Christianity has shown a genius for adapting itself to many of the world’s cultures. It has proved supremely adaptable in a wide diversity of cultural expressions. </w:t>
      </w:r>
    </w:p>
    <w:p w14:paraId="43004053" w14:textId="77777777" w:rsidR="00127490" w:rsidRPr="00127490" w:rsidRDefault="00127490" w:rsidP="00127490">
      <w:pPr>
        <w:jc w:val="both"/>
        <w:rPr>
          <w:rFonts w:ascii="Arial" w:hAnsi="Arial" w:cs="Arial"/>
          <w:sz w:val="20"/>
          <w:szCs w:val="20"/>
          <w:lang w:val="en-CA"/>
        </w:rPr>
      </w:pPr>
    </w:p>
    <w:p w14:paraId="7BB080FF"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 xml:space="preserve">However, there is no denying that Christianity always brings with it a collision of cultures. Things are gained, and things are lost. We may have quite an argument among ourselves about which expressions of the gospel are absolutely essential and unique to Christianity, and which expressions are optional. </w:t>
      </w:r>
    </w:p>
    <w:p w14:paraId="3D51B677" w14:textId="77777777" w:rsidR="00127490" w:rsidRPr="00F76752" w:rsidRDefault="00127490" w:rsidP="00127490">
      <w:pPr>
        <w:jc w:val="both"/>
        <w:rPr>
          <w:rFonts w:ascii="Arial" w:hAnsi="Arial" w:cs="Arial"/>
          <w:sz w:val="23"/>
          <w:szCs w:val="23"/>
          <w:lang w:val="en-CA"/>
        </w:rPr>
      </w:pPr>
    </w:p>
    <w:p w14:paraId="02D1C894"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 xml:space="preserve">The mission field is always full of debate where we ask, “Can we baptize this particular cultural expression as our own or not?” </w:t>
      </w:r>
    </w:p>
    <w:p w14:paraId="450884F8" w14:textId="77777777" w:rsidR="00127490" w:rsidRPr="00F76752" w:rsidRDefault="00127490" w:rsidP="00127490">
      <w:pPr>
        <w:jc w:val="both"/>
        <w:rPr>
          <w:rFonts w:ascii="Arial" w:hAnsi="Arial" w:cs="Arial"/>
          <w:sz w:val="23"/>
          <w:szCs w:val="23"/>
          <w:lang w:val="en-CA"/>
        </w:rPr>
      </w:pPr>
    </w:p>
    <w:p w14:paraId="72E20891"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However, to be a Christian means to be someone who affirms that the culture that is Christianity is that which is true, that which is the light of the world, that in which each culture finds its best fulfillment.</w:t>
      </w:r>
    </w:p>
    <w:p w14:paraId="646F97C9" w14:textId="77777777" w:rsidR="00127490" w:rsidRPr="00F76752" w:rsidRDefault="00127490" w:rsidP="00127490">
      <w:pPr>
        <w:jc w:val="both"/>
        <w:rPr>
          <w:rFonts w:ascii="Arial" w:hAnsi="Arial" w:cs="Arial"/>
          <w:sz w:val="23"/>
          <w:szCs w:val="23"/>
          <w:lang w:val="en-CA"/>
        </w:rPr>
      </w:pPr>
    </w:p>
    <w:p w14:paraId="281EF6A1"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 xml:space="preserve">This is hard for us, because most of us, whatever our race or nationality, are generally baptized into the culture of materialism, the culture of the modern nation state, and find it very difficult to imagine any culture more powerful than that. </w:t>
      </w:r>
    </w:p>
    <w:p w14:paraId="46E83496" w14:textId="77777777" w:rsidR="00127490" w:rsidRPr="00F76752" w:rsidRDefault="00127490" w:rsidP="00127490">
      <w:pPr>
        <w:jc w:val="both"/>
        <w:rPr>
          <w:rFonts w:ascii="Arial" w:hAnsi="Arial" w:cs="Arial"/>
          <w:sz w:val="23"/>
          <w:szCs w:val="23"/>
          <w:lang w:val="en-CA"/>
        </w:rPr>
      </w:pPr>
    </w:p>
    <w:p w14:paraId="55363DE0" w14:textId="77777777" w:rsidR="00127490" w:rsidRPr="00F76752" w:rsidRDefault="00127490" w:rsidP="00127490">
      <w:pPr>
        <w:jc w:val="both"/>
        <w:rPr>
          <w:rFonts w:ascii="Arial" w:hAnsi="Arial" w:cs="Arial"/>
          <w:sz w:val="23"/>
          <w:szCs w:val="23"/>
          <w:lang w:val="en-CA"/>
        </w:rPr>
      </w:pPr>
      <w:r w:rsidRPr="00F76752">
        <w:rPr>
          <w:rFonts w:ascii="Arial" w:hAnsi="Arial" w:cs="Arial"/>
          <w:sz w:val="23"/>
          <w:szCs w:val="23"/>
          <w:lang w:val="en-CA"/>
        </w:rPr>
        <w:t xml:space="preserve">However, I believe it is a claim of Christian faith that these cultures – the pervasive materialism and nationalism – are cultures that are to be overcome, conquered in baptism. As far as I can tell, the biggest adversary to the gospel is that many of us are rich, whereas the gospel of Christ seems tilted toward those who are poor. </w:t>
      </w:r>
    </w:p>
    <w:p w14:paraId="1CF09CFC" w14:textId="77777777" w:rsidR="00127490" w:rsidRPr="00F76752" w:rsidRDefault="00127490" w:rsidP="00127490">
      <w:pPr>
        <w:jc w:val="both"/>
        <w:rPr>
          <w:rFonts w:ascii="Arial" w:hAnsi="Arial" w:cs="Arial"/>
          <w:sz w:val="23"/>
          <w:szCs w:val="23"/>
          <w:lang w:val="en-CA"/>
        </w:rPr>
      </w:pPr>
    </w:p>
    <w:p w14:paraId="55C32485" w14:textId="77777777" w:rsidR="00127490" w:rsidRDefault="00127490" w:rsidP="00127490">
      <w:pPr>
        <w:jc w:val="both"/>
        <w:rPr>
          <w:rFonts w:ascii="Arial" w:hAnsi="Arial" w:cs="Arial"/>
          <w:sz w:val="23"/>
          <w:szCs w:val="23"/>
          <w:lang w:val="en-CA"/>
        </w:rPr>
      </w:pPr>
      <w:r w:rsidRPr="00F76752">
        <w:rPr>
          <w:rFonts w:ascii="Arial" w:hAnsi="Arial" w:cs="Arial"/>
          <w:sz w:val="23"/>
          <w:szCs w:val="23"/>
          <w:lang w:val="en-CA"/>
        </w:rPr>
        <w:t>Therefore, as a relatively rich, Canadian white male, the gospel is going to be abrasive toward those cultural expressions to which I cling and in which I have tried vainly to find meaning for my life</w:t>
      </w:r>
      <w:r w:rsidRPr="00F76752">
        <w:rPr>
          <w:rFonts w:ascii="Arial" w:hAnsi="Arial" w:cs="Arial"/>
          <w:i/>
          <w:iCs/>
          <w:sz w:val="23"/>
          <w:szCs w:val="23"/>
          <w:lang w:val="en-CA"/>
        </w:rPr>
        <w:t>.</w:t>
      </w:r>
    </w:p>
    <w:p w14:paraId="3A5CEC44" w14:textId="77777777" w:rsidR="00127490" w:rsidRDefault="00127490" w:rsidP="00127490">
      <w:pPr>
        <w:jc w:val="both"/>
        <w:rPr>
          <w:rFonts w:ascii="Arial" w:hAnsi="Arial" w:cs="Arial"/>
          <w:sz w:val="23"/>
          <w:szCs w:val="23"/>
          <w:lang w:val="en-CA"/>
        </w:rPr>
      </w:pPr>
    </w:p>
    <w:p w14:paraId="19E0C067"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God of all people, you sent your Son into our shadowed world.</w:t>
      </w:r>
    </w:p>
    <w:p w14:paraId="5E41DEC5"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May his dawning light give hope to the broken, the persecuted,</w:t>
      </w:r>
    </w:p>
    <w:p w14:paraId="200C23FA"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the alien and the excluded,</w:t>
      </w:r>
    </w:p>
    <w:p w14:paraId="0CCD03B1"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so that we might feel the kingdom drawing near and turn to follow him;</w:t>
      </w:r>
    </w:p>
    <w:p w14:paraId="301356EC"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through Jesus Christ, the morning star. Amen.</w:t>
      </w:r>
    </w:p>
    <w:p w14:paraId="70FA695C" w14:textId="77777777" w:rsidR="00127490" w:rsidRPr="005D44D0" w:rsidRDefault="00127490" w:rsidP="00127490">
      <w:pPr>
        <w:jc w:val="center"/>
        <w:rPr>
          <w:rFonts w:ascii="Arial" w:hAnsi="Arial" w:cs="Arial"/>
          <w:i/>
          <w:iCs/>
          <w:sz w:val="23"/>
          <w:szCs w:val="23"/>
          <w:lang w:val="en-CA"/>
        </w:rPr>
      </w:pPr>
      <w:r w:rsidRPr="005D44D0">
        <w:rPr>
          <w:rFonts w:ascii="Arial" w:hAnsi="Arial" w:cs="Arial"/>
          <w:i/>
          <w:iCs/>
          <w:sz w:val="23"/>
          <w:szCs w:val="23"/>
          <w:lang w:val="en-CA"/>
        </w:rPr>
        <w:t>(Prayers for an Inclusive Church)</w:t>
      </w:r>
    </w:p>
    <w:p w14:paraId="39F42A78" w14:textId="77777777" w:rsidR="00127490" w:rsidRDefault="00127490" w:rsidP="00812F66">
      <w:pPr>
        <w:rPr>
          <w:rFonts w:ascii="Arial" w:hAnsi="Arial" w:cs="Arial"/>
          <w:b/>
          <w:bCs/>
          <w:sz w:val="22"/>
          <w:szCs w:val="22"/>
        </w:rPr>
      </w:pPr>
    </w:p>
    <w:p w14:paraId="07EAFAFF" w14:textId="3CCDB060" w:rsidR="00812F66" w:rsidRDefault="00812F66" w:rsidP="00812F66">
      <w:pPr>
        <w:rPr>
          <w:rFonts w:ascii="Arial" w:hAnsi="Arial" w:cs="Arial"/>
          <w:sz w:val="22"/>
          <w:szCs w:val="22"/>
          <w:lang w:val="en-CA"/>
        </w:rPr>
      </w:pPr>
      <w:r w:rsidRPr="005848C5">
        <w:rPr>
          <w:rFonts w:ascii="Arial" w:hAnsi="Arial" w:cs="Arial"/>
          <w:b/>
          <w:bCs/>
          <w:sz w:val="22"/>
          <w:szCs w:val="22"/>
        </w:rPr>
        <w:t>Prayers for Those in Need</w:t>
      </w:r>
      <w:r w:rsidRPr="005848C5">
        <w:rPr>
          <w:rFonts w:ascii="Arial" w:hAnsi="Arial" w:cs="Arial"/>
          <w:sz w:val="22"/>
          <w:szCs w:val="22"/>
        </w:rPr>
        <w:t xml:space="preserve"> - </w:t>
      </w:r>
      <w:r w:rsidRPr="005848C5">
        <w:rPr>
          <w:rFonts w:ascii="Arial" w:hAnsi="Arial" w:cs="Arial"/>
          <w:sz w:val="22"/>
          <w:szCs w:val="22"/>
          <w:lang w:val="en-CA"/>
        </w:rPr>
        <w:t>We invite prayers for those who are sick: Cassidy B., Patricia B., Elaine M., Doug T., Tammy H., Wally H., Ruby H., Eva B., Don M., Colin C., Emily O., Linda Y., Margie T., Gary T., Susan M., Gary M., Dennis C., Isla, Dave Y., David O., Shawn H., Darrin B., Tina D.</w:t>
      </w:r>
      <w:r w:rsidR="00402CA3">
        <w:rPr>
          <w:rFonts w:ascii="Arial" w:hAnsi="Arial" w:cs="Arial"/>
          <w:sz w:val="22"/>
          <w:szCs w:val="22"/>
          <w:lang w:val="en-CA"/>
        </w:rPr>
        <w:t>, Hilary C.</w:t>
      </w:r>
    </w:p>
    <w:p w14:paraId="5CABAE79" w14:textId="77777777" w:rsidR="00812F66" w:rsidRDefault="00812F66" w:rsidP="00812F66">
      <w:pPr>
        <w:rPr>
          <w:rFonts w:ascii="Arial" w:hAnsi="Arial" w:cs="Arial"/>
          <w:b/>
          <w:bCs/>
          <w:sz w:val="22"/>
          <w:szCs w:val="22"/>
          <w:lang w:val="en-CA"/>
        </w:rPr>
      </w:pPr>
    </w:p>
    <w:p w14:paraId="41514DBF" w14:textId="29DC488F" w:rsidR="00812F66" w:rsidRPr="00127490" w:rsidRDefault="00812F66" w:rsidP="00812F66">
      <w:pPr>
        <w:jc w:val="both"/>
        <w:rPr>
          <w:rFonts w:ascii="Arial" w:hAnsi="Arial" w:cs="Arial"/>
          <w:sz w:val="22"/>
          <w:szCs w:val="22"/>
        </w:rPr>
      </w:pPr>
      <w:r w:rsidRPr="00127490">
        <w:rPr>
          <w:rFonts w:ascii="Arial" w:hAnsi="Arial" w:cs="Arial"/>
          <w:b/>
          <w:bCs/>
          <w:sz w:val="22"/>
          <w:szCs w:val="22"/>
        </w:rPr>
        <w:t>Please Note</w:t>
      </w:r>
      <w:r w:rsidRPr="00127490">
        <w:rPr>
          <w:rFonts w:ascii="Arial" w:hAnsi="Arial" w:cs="Arial"/>
          <w:sz w:val="22"/>
          <w:szCs w:val="22"/>
        </w:rPr>
        <w:t xml:space="preserve"> – Starting in January, Names added to the Prayer List </w:t>
      </w:r>
      <w:r w:rsidRPr="00127490">
        <w:rPr>
          <w:rFonts w:ascii="Arial" w:hAnsi="Arial" w:cs="Arial"/>
          <w:sz w:val="22"/>
          <w:szCs w:val="22"/>
          <w:u w:val="single"/>
        </w:rPr>
        <w:t>will remain for one month only unless requested to continue.</w:t>
      </w:r>
      <w:r w:rsidRPr="00127490">
        <w:rPr>
          <w:rFonts w:ascii="Arial" w:hAnsi="Arial" w:cs="Arial"/>
          <w:sz w:val="22"/>
          <w:szCs w:val="22"/>
        </w:rPr>
        <w:t xml:space="preserve"> If a family member wishes a name to remain for another month, please contact the Parish Office </w:t>
      </w:r>
      <w:r w:rsidR="00127490">
        <w:rPr>
          <w:rFonts w:ascii="Arial" w:hAnsi="Arial" w:cs="Arial"/>
          <w:sz w:val="22"/>
          <w:szCs w:val="22"/>
        </w:rPr>
        <w:t xml:space="preserve">709 </w:t>
      </w:r>
      <w:r w:rsidRPr="00127490">
        <w:rPr>
          <w:rFonts w:ascii="Arial" w:hAnsi="Arial" w:cs="Arial"/>
          <w:sz w:val="22"/>
          <w:szCs w:val="22"/>
        </w:rPr>
        <w:t>834-2336.</w:t>
      </w:r>
    </w:p>
    <w:p w14:paraId="6EE3738C" w14:textId="77777777" w:rsidR="002811D1" w:rsidRDefault="002811D1" w:rsidP="006F4FF1">
      <w:pPr>
        <w:rPr>
          <w:rFonts w:ascii="Arial" w:hAnsi="Arial" w:cs="Arial"/>
          <w:b/>
          <w:bCs/>
          <w:sz w:val="22"/>
          <w:szCs w:val="22"/>
          <w:lang w:val="en-CA"/>
        </w:rPr>
      </w:pPr>
    </w:p>
    <w:p w14:paraId="31DD788A" w14:textId="77777777" w:rsidR="00397D06" w:rsidRDefault="00397D06" w:rsidP="006F4FF1">
      <w:pPr>
        <w:rPr>
          <w:rFonts w:ascii="Arial" w:hAnsi="Arial" w:cs="Arial"/>
          <w:b/>
          <w:bCs/>
          <w:sz w:val="22"/>
          <w:szCs w:val="22"/>
          <w:lang w:val="en-CA"/>
        </w:rPr>
      </w:pPr>
    </w:p>
    <w:p w14:paraId="4FD79B1C" w14:textId="77777777" w:rsidR="00127490" w:rsidRPr="009B3906" w:rsidRDefault="00127490" w:rsidP="00127490">
      <w:pPr>
        <w:rPr>
          <w:rFonts w:ascii="Arial" w:hAnsi="Arial" w:cs="Arial"/>
          <w:sz w:val="21"/>
          <w:szCs w:val="21"/>
          <w:lang w:val="en-CA"/>
        </w:rPr>
      </w:pPr>
      <w:r w:rsidRPr="009B3906">
        <w:rPr>
          <w:rFonts w:ascii="Arial" w:hAnsi="Arial" w:cs="Arial"/>
          <w:b/>
          <w:bCs/>
          <w:sz w:val="21"/>
          <w:szCs w:val="21"/>
          <w:lang w:val="en-CA"/>
        </w:rPr>
        <w:t>Bible Study</w:t>
      </w:r>
      <w:r w:rsidRPr="009B3906">
        <w:rPr>
          <w:rFonts w:ascii="Arial" w:hAnsi="Arial" w:cs="Arial"/>
          <w:sz w:val="21"/>
          <w:szCs w:val="21"/>
          <w:lang w:val="en-CA"/>
        </w:rPr>
        <w:t xml:space="preserve"> - Live Hybrid Inclusive Interactive. Live in St. John the Evangelist Church. Hybrid for those who join us on zoom. Inclusive to anyone who can be present at the Church or has access to the internet. Interactive for: Persons who may be physically present or Persons who join us through zoom in the comfort of their own home, hospital bed, or anywhere in the world if you have internet with a computer, phone, iPad or laptop! Just show up at the Church or join us online by contacting Canon Jotie at least one day prior (by phone or email) for a Zoom link. </w:t>
      </w:r>
    </w:p>
    <w:p w14:paraId="1D665C83" w14:textId="77777777" w:rsidR="00127490" w:rsidRPr="009B3906" w:rsidRDefault="00127490" w:rsidP="00127490">
      <w:pPr>
        <w:rPr>
          <w:rFonts w:ascii="Arial" w:hAnsi="Arial" w:cs="Arial"/>
          <w:sz w:val="21"/>
          <w:szCs w:val="21"/>
          <w:lang w:val="en-CA"/>
        </w:rPr>
      </w:pPr>
      <w:r w:rsidRPr="009B3906">
        <w:rPr>
          <w:rFonts w:ascii="Arial" w:hAnsi="Arial" w:cs="Arial"/>
          <w:sz w:val="21"/>
          <w:szCs w:val="21"/>
          <w:lang w:val="en-CA"/>
        </w:rPr>
        <w:t>Thursdays, 10:30 a.m., Next Session – January 29</w:t>
      </w:r>
    </w:p>
    <w:p w14:paraId="7AF7D12C" w14:textId="77777777" w:rsidR="00127490" w:rsidRPr="009B3906" w:rsidRDefault="00127490" w:rsidP="00127490">
      <w:pPr>
        <w:rPr>
          <w:rFonts w:ascii="Arial" w:hAnsi="Arial" w:cs="Arial"/>
          <w:b/>
          <w:bCs/>
          <w:sz w:val="21"/>
          <w:szCs w:val="21"/>
          <w:lang w:val="en-CA"/>
        </w:rPr>
      </w:pPr>
    </w:p>
    <w:p w14:paraId="10207F0C" w14:textId="77777777" w:rsidR="00127490" w:rsidRPr="009B3906" w:rsidRDefault="00127490" w:rsidP="00127490">
      <w:pPr>
        <w:rPr>
          <w:rFonts w:ascii="Arial" w:hAnsi="Arial" w:cs="Arial"/>
          <w:sz w:val="21"/>
          <w:szCs w:val="21"/>
          <w:lang w:val="en-CA"/>
        </w:rPr>
      </w:pPr>
      <w:r w:rsidRPr="009B3906">
        <w:rPr>
          <w:rFonts w:ascii="Arial" w:hAnsi="Arial" w:cs="Arial"/>
          <w:b/>
          <w:bCs/>
          <w:sz w:val="21"/>
          <w:szCs w:val="21"/>
          <w:lang w:val="en-CA"/>
        </w:rPr>
        <w:t>Cathedral Service</w:t>
      </w:r>
      <w:r w:rsidRPr="009B3906">
        <w:rPr>
          <w:rFonts w:ascii="Arial" w:hAnsi="Arial" w:cs="Arial"/>
          <w:sz w:val="21"/>
          <w:szCs w:val="21"/>
          <w:lang w:val="en-CA"/>
        </w:rPr>
        <w:t xml:space="preserve"> - The Rt. Rev. Samuel Rose, Bishop of Eastern Newfoundland &amp; Labrador, invites you to a Diocesan Celebration of the Holy Eucharist with the Installation of the Cathedral Chapter and Diocesan Chancellor and Commissioning of the Bishop’s Council at the Cathedral of St. John the Baptist on Sunday, February 8, 2026, at 3:00 pm.</w:t>
      </w:r>
    </w:p>
    <w:p w14:paraId="49B69ECA" w14:textId="77777777" w:rsidR="00127490" w:rsidRPr="009B3906" w:rsidRDefault="00127490" w:rsidP="00127490">
      <w:pPr>
        <w:rPr>
          <w:rFonts w:ascii="Arial" w:hAnsi="Arial" w:cs="Arial"/>
          <w:sz w:val="21"/>
          <w:szCs w:val="21"/>
          <w:lang w:val="en-CA"/>
        </w:rPr>
      </w:pPr>
      <w:r w:rsidRPr="009B3906">
        <w:rPr>
          <w:rFonts w:ascii="Arial" w:hAnsi="Arial" w:cs="Arial"/>
          <w:sz w:val="21"/>
          <w:szCs w:val="21"/>
          <w:lang w:val="en-CA"/>
        </w:rPr>
        <w:t>We invite any Choir members from our Parishes to come and sing. If you would like to join the Choir for this service, please contact Sharon Whalen at the Cathedral by February 1st: Music@OurCathedral.ca</w:t>
      </w:r>
    </w:p>
    <w:p w14:paraId="7DF68465" w14:textId="77777777" w:rsidR="00127490" w:rsidRPr="009B3906" w:rsidRDefault="00127490" w:rsidP="00127490">
      <w:pPr>
        <w:rPr>
          <w:rFonts w:ascii="Arial" w:hAnsi="Arial" w:cs="Arial"/>
          <w:sz w:val="21"/>
          <w:szCs w:val="21"/>
          <w:highlight w:val="yellow"/>
          <w:lang w:val="en-CA"/>
        </w:rPr>
      </w:pPr>
      <w:r w:rsidRPr="009B3906">
        <w:rPr>
          <w:rFonts w:ascii="Arial" w:hAnsi="Arial" w:cs="Arial"/>
          <w:sz w:val="21"/>
          <w:szCs w:val="21"/>
          <w:lang w:val="en-CA"/>
        </w:rPr>
        <w:t xml:space="preserve"> All Diocesan Clergy, Licensed Lay Ministers, and Eucharistic Assistants are invited to attend and robe. The Liturgical Colour is WHITE.</w:t>
      </w:r>
    </w:p>
    <w:p w14:paraId="023EAEE9" w14:textId="77777777" w:rsidR="00127490" w:rsidRPr="009B3906" w:rsidRDefault="00127490" w:rsidP="00127490">
      <w:pPr>
        <w:rPr>
          <w:rFonts w:ascii="Arial" w:hAnsi="Arial" w:cs="Arial"/>
          <w:sz w:val="21"/>
          <w:szCs w:val="21"/>
          <w:highlight w:val="yellow"/>
          <w:lang w:val="en-CA"/>
        </w:rPr>
      </w:pPr>
    </w:p>
    <w:p w14:paraId="39C8CB6E" w14:textId="77777777" w:rsidR="00127490" w:rsidRPr="009B3906" w:rsidRDefault="00127490" w:rsidP="00127490">
      <w:pPr>
        <w:rPr>
          <w:rFonts w:ascii="Arial" w:hAnsi="Arial" w:cs="Arial"/>
          <w:sz w:val="21"/>
          <w:szCs w:val="21"/>
          <w:lang w:val="en-CA"/>
        </w:rPr>
      </w:pPr>
      <w:r w:rsidRPr="009B3906">
        <w:rPr>
          <w:rFonts w:ascii="Arial" w:hAnsi="Arial" w:cs="Arial"/>
          <w:b/>
          <w:bCs/>
          <w:sz w:val="21"/>
          <w:szCs w:val="21"/>
          <w:lang w:val="en-CA"/>
        </w:rPr>
        <w:t>Parish Home Visits</w:t>
      </w:r>
      <w:r w:rsidRPr="009B3906">
        <w:rPr>
          <w:rFonts w:ascii="Arial" w:hAnsi="Arial" w:cs="Arial"/>
          <w:sz w:val="21"/>
          <w:szCs w:val="21"/>
          <w:lang w:val="en-CA"/>
        </w:rPr>
        <w:t xml:space="preserve"> – The dynamic of the times still provides many issues for clergy home visit ministry. As we continue to emerge out of the pandemic and still live with it, Canon Jotie is ready, willing, and able to visit you in your home. Under the circumstances, this offer comes with the understanding that he will respond to invitations. Please call him to invite him to visit your home if you wish for conversation, prayers, or Home Communion.</w:t>
      </w:r>
    </w:p>
    <w:p w14:paraId="673109F0" w14:textId="77777777" w:rsidR="00127490" w:rsidRPr="009B3906" w:rsidRDefault="00127490" w:rsidP="00127490">
      <w:pPr>
        <w:rPr>
          <w:rFonts w:ascii="Arial" w:hAnsi="Arial" w:cs="Arial"/>
          <w:sz w:val="21"/>
          <w:szCs w:val="21"/>
          <w:lang w:val="en-CA"/>
        </w:rPr>
      </w:pPr>
    </w:p>
    <w:p w14:paraId="5F5717E6" w14:textId="77777777" w:rsidR="00127490" w:rsidRPr="009B3906" w:rsidRDefault="00127490" w:rsidP="00127490">
      <w:pPr>
        <w:rPr>
          <w:rFonts w:ascii="Arial" w:hAnsi="Arial" w:cs="Arial"/>
          <w:sz w:val="21"/>
          <w:szCs w:val="21"/>
          <w:lang w:val="en-CA"/>
        </w:rPr>
      </w:pPr>
      <w:r w:rsidRPr="009B3906">
        <w:rPr>
          <w:rFonts w:ascii="Arial" w:hAnsi="Arial" w:cs="Arial"/>
          <w:b/>
          <w:bCs/>
          <w:sz w:val="21"/>
          <w:szCs w:val="21"/>
          <w:lang w:val="en-CA"/>
        </w:rPr>
        <w:t>Old Church Committee</w:t>
      </w:r>
      <w:r w:rsidRPr="009B3906">
        <w:rPr>
          <w:rFonts w:ascii="Arial" w:hAnsi="Arial" w:cs="Arial"/>
          <w:sz w:val="21"/>
          <w:szCs w:val="21"/>
          <w:lang w:val="en-CA"/>
        </w:rPr>
        <w:t xml:space="preserve"> – St. John the Evangelist Vestry has established an Old Church Committee – David Kelland, Karen Rose, Kyle Rees, Wayne Tucker, Deacon Lisa Cox. The mandate of the Committee is:</w:t>
      </w:r>
    </w:p>
    <w:p w14:paraId="2B3CB8FC" w14:textId="77777777" w:rsidR="00127490" w:rsidRPr="009B3906" w:rsidRDefault="00127490" w:rsidP="00127490">
      <w:pPr>
        <w:rPr>
          <w:rFonts w:ascii="Arial" w:hAnsi="Arial" w:cs="Arial"/>
          <w:sz w:val="21"/>
          <w:szCs w:val="21"/>
          <w:lang w:val="en-CA"/>
        </w:rPr>
      </w:pPr>
      <w:r w:rsidRPr="009B3906">
        <w:rPr>
          <w:rFonts w:ascii="Arial" w:hAnsi="Arial" w:cs="Arial"/>
          <w:sz w:val="21"/>
          <w:szCs w:val="21"/>
          <w:lang w:val="en-CA"/>
        </w:rPr>
        <w:t>A. To make every reasonable effort to maintain or improve the physical structure of the building.</w:t>
      </w:r>
    </w:p>
    <w:p w14:paraId="53915AA3" w14:textId="77777777" w:rsidR="00127490" w:rsidRPr="009B3906" w:rsidRDefault="00127490" w:rsidP="00127490">
      <w:pPr>
        <w:rPr>
          <w:rFonts w:ascii="Arial" w:hAnsi="Arial" w:cs="Arial"/>
          <w:sz w:val="21"/>
          <w:szCs w:val="21"/>
          <w:lang w:val="en-CA"/>
        </w:rPr>
      </w:pPr>
      <w:r w:rsidRPr="009B3906">
        <w:rPr>
          <w:rFonts w:ascii="Arial" w:hAnsi="Arial" w:cs="Arial"/>
          <w:sz w:val="21"/>
          <w:szCs w:val="21"/>
          <w:lang w:val="en-CA"/>
        </w:rPr>
        <w:t>B. To make the building available to the Parish and the wider community.</w:t>
      </w:r>
    </w:p>
    <w:p w14:paraId="0A4EF6CF" w14:textId="77777777" w:rsidR="00127490" w:rsidRPr="009B3906" w:rsidRDefault="00127490" w:rsidP="00127490">
      <w:pPr>
        <w:rPr>
          <w:rFonts w:ascii="Arial" w:hAnsi="Arial" w:cs="Arial"/>
          <w:sz w:val="21"/>
          <w:szCs w:val="21"/>
          <w:lang w:val="en-CA"/>
        </w:rPr>
      </w:pPr>
    </w:p>
    <w:p w14:paraId="113B64FB" w14:textId="021491DB" w:rsidR="007E569E" w:rsidRDefault="00127490" w:rsidP="00397D06">
      <w:pPr>
        <w:rPr>
          <w:rFonts w:ascii="Arial" w:eastAsia="Times New Roman" w:hAnsi="Arial" w:cs="Arial"/>
          <w:sz w:val="22"/>
          <w:szCs w:val="22"/>
          <w:lang w:val="en-CA"/>
        </w:rPr>
      </w:pPr>
      <w:r w:rsidRPr="009B3906">
        <w:rPr>
          <w:rFonts w:ascii="Arial" w:hAnsi="Arial" w:cs="Arial"/>
          <w:b/>
          <w:bCs/>
          <w:sz w:val="21"/>
          <w:szCs w:val="21"/>
          <w:lang w:val="en-CA"/>
        </w:rPr>
        <w:t>Calendars for Sale</w:t>
      </w:r>
      <w:r w:rsidRPr="009B3906">
        <w:rPr>
          <w:rFonts w:ascii="Arial" w:hAnsi="Arial" w:cs="Arial"/>
          <w:sz w:val="21"/>
          <w:szCs w:val="21"/>
          <w:lang w:val="en-CA"/>
        </w:rPr>
        <w:t xml:space="preserve"> – We have 2026 Calendars featuring artwork by Ed Roche for sale. If you would like to purchase one drop by the Office. Cost: $10.00 each.</w:t>
      </w:r>
    </w:p>
    <w:sectPr w:rsidR="007E569E" w:rsidSect="00D26305">
      <w:pgSz w:w="20160" w:h="12240" w:orient="landscape" w:code="5"/>
      <w:pgMar w:top="504" w:right="900" w:bottom="504" w:left="990"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Matura MT Script Capitals">
    <w:altName w:val="Matura MT Script Capitals"/>
    <w:charset w:val="00"/>
    <w:family w:val="script"/>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54"/>
    <w:multiLevelType w:val="hybridMultilevel"/>
    <w:tmpl w:val="3850C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EDF008B"/>
    <w:multiLevelType w:val="hybridMultilevel"/>
    <w:tmpl w:val="182CD374"/>
    <w:styleLink w:val="Bullet"/>
    <w:lvl w:ilvl="0" w:tplc="959852C4">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8160CB7E">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536CC15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1009DAA">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1028203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830100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B74B1E0">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AB87A1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10B436A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1ED49BC"/>
    <w:multiLevelType w:val="hybridMultilevel"/>
    <w:tmpl w:val="DE18E15C"/>
    <w:lvl w:ilvl="0" w:tplc="5B7C1B40">
      <w:numFmt w:val="bullet"/>
      <w:lvlText w:val="-"/>
      <w:lvlJc w:val="left"/>
      <w:pPr>
        <w:ind w:left="1080" w:hanging="360"/>
      </w:pPr>
      <w:rPr>
        <w:rFonts w:ascii="Calibri Light" w:eastAsia="SimSun"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BE92265"/>
    <w:multiLevelType w:val="hybridMultilevel"/>
    <w:tmpl w:val="182CD374"/>
    <w:numStyleLink w:val="Bullet"/>
  </w:abstractNum>
  <w:abstractNum w:abstractNumId="5" w15:restartNumberingAfterBreak="0">
    <w:nsid w:val="6EC0155A"/>
    <w:multiLevelType w:val="hybridMultilevel"/>
    <w:tmpl w:val="91B44A5C"/>
    <w:lvl w:ilvl="0" w:tplc="735605F2">
      <w:start w:val="12"/>
      <w:numFmt w:val="bullet"/>
      <w:lvlText w:val="-"/>
      <w:lvlJc w:val="left"/>
      <w:pPr>
        <w:ind w:left="420" w:hanging="360"/>
      </w:pPr>
      <w:rPr>
        <w:rFonts w:ascii="Calibri Light" w:eastAsia="Times New Roma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221137782">
    <w:abstractNumId w:val="1"/>
  </w:num>
  <w:num w:numId="2" w16cid:durableId="2139182683">
    <w:abstractNumId w:val="0"/>
  </w:num>
  <w:num w:numId="3" w16cid:durableId="209272868">
    <w:abstractNumId w:val="2"/>
  </w:num>
  <w:num w:numId="4" w16cid:durableId="1182203944">
    <w:abstractNumId w:val="4"/>
  </w:num>
  <w:num w:numId="5" w16cid:durableId="1735159072">
    <w:abstractNumId w:val="5"/>
  </w:num>
  <w:num w:numId="6" w16cid:durableId="996345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0107F"/>
    <w:rsid w:val="00007EC3"/>
    <w:rsid w:val="00015983"/>
    <w:rsid w:val="000313A2"/>
    <w:rsid w:val="00037B68"/>
    <w:rsid w:val="00047BBC"/>
    <w:rsid w:val="00052364"/>
    <w:rsid w:val="00053A99"/>
    <w:rsid w:val="00062822"/>
    <w:rsid w:val="0006568B"/>
    <w:rsid w:val="000732C9"/>
    <w:rsid w:val="000854B6"/>
    <w:rsid w:val="000A0A70"/>
    <w:rsid w:val="000A16AF"/>
    <w:rsid w:val="000A404E"/>
    <w:rsid w:val="000B391B"/>
    <w:rsid w:val="000B54CA"/>
    <w:rsid w:val="000C0EE2"/>
    <w:rsid w:val="000C637D"/>
    <w:rsid w:val="000C69B7"/>
    <w:rsid w:val="000E1ED6"/>
    <w:rsid w:val="000F60EE"/>
    <w:rsid w:val="001141CE"/>
    <w:rsid w:val="00115BE6"/>
    <w:rsid w:val="00123293"/>
    <w:rsid w:val="00127490"/>
    <w:rsid w:val="00134286"/>
    <w:rsid w:val="00142C5A"/>
    <w:rsid w:val="00143904"/>
    <w:rsid w:val="0014556F"/>
    <w:rsid w:val="0015147E"/>
    <w:rsid w:val="00151784"/>
    <w:rsid w:val="0015504D"/>
    <w:rsid w:val="001602FF"/>
    <w:rsid w:val="001628D5"/>
    <w:rsid w:val="001718A0"/>
    <w:rsid w:val="00192B70"/>
    <w:rsid w:val="001A0202"/>
    <w:rsid w:val="001A50AC"/>
    <w:rsid w:val="001A5A14"/>
    <w:rsid w:val="001B1ADE"/>
    <w:rsid w:val="001B6DDE"/>
    <w:rsid w:val="001C607D"/>
    <w:rsid w:val="001C6474"/>
    <w:rsid w:val="001C6898"/>
    <w:rsid w:val="001D12D6"/>
    <w:rsid w:val="001D1C79"/>
    <w:rsid w:val="001E0753"/>
    <w:rsid w:val="001E0F5B"/>
    <w:rsid w:val="001E422F"/>
    <w:rsid w:val="001E4475"/>
    <w:rsid w:val="001F2762"/>
    <w:rsid w:val="001F2973"/>
    <w:rsid w:val="001F4B47"/>
    <w:rsid w:val="001F5E70"/>
    <w:rsid w:val="001F610E"/>
    <w:rsid w:val="001F72C1"/>
    <w:rsid w:val="001F797E"/>
    <w:rsid w:val="001F79D0"/>
    <w:rsid w:val="001F7C0F"/>
    <w:rsid w:val="001F7D48"/>
    <w:rsid w:val="002048AE"/>
    <w:rsid w:val="00213036"/>
    <w:rsid w:val="0022545F"/>
    <w:rsid w:val="00233E5B"/>
    <w:rsid w:val="00235BC1"/>
    <w:rsid w:val="00235BF2"/>
    <w:rsid w:val="00245954"/>
    <w:rsid w:val="00245CAD"/>
    <w:rsid w:val="00246D85"/>
    <w:rsid w:val="002555D3"/>
    <w:rsid w:val="00256B04"/>
    <w:rsid w:val="00261B8D"/>
    <w:rsid w:val="00267148"/>
    <w:rsid w:val="00270F03"/>
    <w:rsid w:val="0027206D"/>
    <w:rsid w:val="00274AA8"/>
    <w:rsid w:val="002751EA"/>
    <w:rsid w:val="002758D6"/>
    <w:rsid w:val="00276765"/>
    <w:rsid w:val="002811D1"/>
    <w:rsid w:val="0028126B"/>
    <w:rsid w:val="002827BC"/>
    <w:rsid w:val="00282E78"/>
    <w:rsid w:val="0028712A"/>
    <w:rsid w:val="00292769"/>
    <w:rsid w:val="002970E5"/>
    <w:rsid w:val="002A381A"/>
    <w:rsid w:val="002A65D9"/>
    <w:rsid w:val="002B00F3"/>
    <w:rsid w:val="002B2C03"/>
    <w:rsid w:val="002C4BD9"/>
    <w:rsid w:val="002D6B72"/>
    <w:rsid w:val="002E1EE9"/>
    <w:rsid w:val="002E79B8"/>
    <w:rsid w:val="002F0761"/>
    <w:rsid w:val="002F117A"/>
    <w:rsid w:val="002F27F8"/>
    <w:rsid w:val="00307089"/>
    <w:rsid w:val="00324DB5"/>
    <w:rsid w:val="00325C89"/>
    <w:rsid w:val="00340C31"/>
    <w:rsid w:val="003577AC"/>
    <w:rsid w:val="00371514"/>
    <w:rsid w:val="00372F5B"/>
    <w:rsid w:val="0037518C"/>
    <w:rsid w:val="00383637"/>
    <w:rsid w:val="00395AFE"/>
    <w:rsid w:val="00397D06"/>
    <w:rsid w:val="003A0318"/>
    <w:rsid w:val="003A0622"/>
    <w:rsid w:val="003A0813"/>
    <w:rsid w:val="003C0E38"/>
    <w:rsid w:val="003C3786"/>
    <w:rsid w:val="003C7A7B"/>
    <w:rsid w:val="003D6338"/>
    <w:rsid w:val="003E0A23"/>
    <w:rsid w:val="003F2BA7"/>
    <w:rsid w:val="003F7B8F"/>
    <w:rsid w:val="00402CA3"/>
    <w:rsid w:val="00411683"/>
    <w:rsid w:val="00412B2F"/>
    <w:rsid w:val="004162A7"/>
    <w:rsid w:val="004226AC"/>
    <w:rsid w:val="00422F97"/>
    <w:rsid w:val="00432177"/>
    <w:rsid w:val="00441678"/>
    <w:rsid w:val="004452E6"/>
    <w:rsid w:val="0044737C"/>
    <w:rsid w:val="0045320E"/>
    <w:rsid w:val="00461417"/>
    <w:rsid w:val="00475713"/>
    <w:rsid w:val="004831C4"/>
    <w:rsid w:val="004852B5"/>
    <w:rsid w:val="004903D7"/>
    <w:rsid w:val="00492545"/>
    <w:rsid w:val="00492C69"/>
    <w:rsid w:val="004938A3"/>
    <w:rsid w:val="0049405F"/>
    <w:rsid w:val="004B1EA0"/>
    <w:rsid w:val="004B3016"/>
    <w:rsid w:val="004C205B"/>
    <w:rsid w:val="004C31EB"/>
    <w:rsid w:val="004C42BA"/>
    <w:rsid w:val="004C5D39"/>
    <w:rsid w:val="004C6C68"/>
    <w:rsid w:val="004C75BB"/>
    <w:rsid w:val="004D0C26"/>
    <w:rsid w:val="004D4965"/>
    <w:rsid w:val="004D656A"/>
    <w:rsid w:val="004F4547"/>
    <w:rsid w:val="004F5268"/>
    <w:rsid w:val="00500B21"/>
    <w:rsid w:val="005057B0"/>
    <w:rsid w:val="00514DE9"/>
    <w:rsid w:val="005224EE"/>
    <w:rsid w:val="00523020"/>
    <w:rsid w:val="0052451F"/>
    <w:rsid w:val="00537BBE"/>
    <w:rsid w:val="0054129E"/>
    <w:rsid w:val="00545841"/>
    <w:rsid w:val="00551B5A"/>
    <w:rsid w:val="005539C9"/>
    <w:rsid w:val="00553B91"/>
    <w:rsid w:val="00555849"/>
    <w:rsid w:val="005672FC"/>
    <w:rsid w:val="005737E1"/>
    <w:rsid w:val="00592D12"/>
    <w:rsid w:val="00596D78"/>
    <w:rsid w:val="005A4CD1"/>
    <w:rsid w:val="005B0E7B"/>
    <w:rsid w:val="005B1A65"/>
    <w:rsid w:val="005C4FE2"/>
    <w:rsid w:val="005E3DFA"/>
    <w:rsid w:val="005E4B4F"/>
    <w:rsid w:val="005F157B"/>
    <w:rsid w:val="005F467B"/>
    <w:rsid w:val="005F4C82"/>
    <w:rsid w:val="005F63F6"/>
    <w:rsid w:val="00603D31"/>
    <w:rsid w:val="00605994"/>
    <w:rsid w:val="00621509"/>
    <w:rsid w:val="00630F5B"/>
    <w:rsid w:val="00633BBB"/>
    <w:rsid w:val="00635429"/>
    <w:rsid w:val="00637034"/>
    <w:rsid w:val="0064136D"/>
    <w:rsid w:val="00642436"/>
    <w:rsid w:val="00652778"/>
    <w:rsid w:val="00665521"/>
    <w:rsid w:val="00670642"/>
    <w:rsid w:val="00674F84"/>
    <w:rsid w:val="00681C1C"/>
    <w:rsid w:val="00693923"/>
    <w:rsid w:val="00694274"/>
    <w:rsid w:val="00697D83"/>
    <w:rsid w:val="006A029E"/>
    <w:rsid w:val="006A1256"/>
    <w:rsid w:val="006B2163"/>
    <w:rsid w:val="006B5985"/>
    <w:rsid w:val="006B6F5F"/>
    <w:rsid w:val="006D7A3D"/>
    <w:rsid w:val="006E1A5F"/>
    <w:rsid w:val="006E41E4"/>
    <w:rsid w:val="006E4C55"/>
    <w:rsid w:val="006F031F"/>
    <w:rsid w:val="006F4AD3"/>
    <w:rsid w:val="006F4FF1"/>
    <w:rsid w:val="00700373"/>
    <w:rsid w:val="0070479C"/>
    <w:rsid w:val="00705BAD"/>
    <w:rsid w:val="007146F0"/>
    <w:rsid w:val="0071539C"/>
    <w:rsid w:val="00716127"/>
    <w:rsid w:val="00716F05"/>
    <w:rsid w:val="0072085F"/>
    <w:rsid w:val="00726417"/>
    <w:rsid w:val="00730E57"/>
    <w:rsid w:val="00734A93"/>
    <w:rsid w:val="00734F9E"/>
    <w:rsid w:val="00743195"/>
    <w:rsid w:val="007453AE"/>
    <w:rsid w:val="00745433"/>
    <w:rsid w:val="00745790"/>
    <w:rsid w:val="00746A29"/>
    <w:rsid w:val="007503FB"/>
    <w:rsid w:val="00764E2C"/>
    <w:rsid w:val="0077575A"/>
    <w:rsid w:val="00775DB1"/>
    <w:rsid w:val="00776FE7"/>
    <w:rsid w:val="007809EB"/>
    <w:rsid w:val="00787072"/>
    <w:rsid w:val="00790629"/>
    <w:rsid w:val="00797768"/>
    <w:rsid w:val="007A73F6"/>
    <w:rsid w:val="007C152C"/>
    <w:rsid w:val="007C2CE8"/>
    <w:rsid w:val="007C6D15"/>
    <w:rsid w:val="007E1635"/>
    <w:rsid w:val="007E569E"/>
    <w:rsid w:val="007E675D"/>
    <w:rsid w:val="007F2D41"/>
    <w:rsid w:val="007F2FD7"/>
    <w:rsid w:val="007F3EA0"/>
    <w:rsid w:val="007F6E10"/>
    <w:rsid w:val="0080554B"/>
    <w:rsid w:val="00807F27"/>
    <w:rsid w:val="00812F66"/>
    <w:rsid w:val="008149B6"/>
    <w:rsid w:val="00827733"/>
    <w:rsid w:val="00844995"/>
    <w:rsid w:val="00844C11"/>
    <w:rsid w:val="00852E52"/>
    <w:rsid w:val="00856F8E"/>
    <w:rsid w:val="00861868"/>
    <w:rsid w:val="008732DD"/>
    <w:rsid w:val="00873352"/>
    <w:rsid w:val="008937ED"/>
    <w:rsid w:val="00894E52"/>
    <w:rsid w:val="00896508"/>
    <w:rsid w:val="008A15E0"/>
    <w:rsid w:val="008B0177"/>
    <w:rsid w:val="008B0E9A"/>
    <w:rsid w:val="008B1F15"/>
    <w:rsid w:val="008B213A"/>
    <w:rsid w:val="008B75B9"/>
    <w:rsid w:val="008C6297"/>
    <w:rsid w:val="008D3AF8"/>
    <w:rsid w:val="008D5813"/>
    <w:rsid w:val="008D67EB"/>
    <w:rsid w:val="008D6E50"/>
    <w:rsid w:val="008E29DC"/>
    <w:rsid w:val="008E3945"/>
    <w:rsid w:val="008F2405"/>
    <w:rsid w:val="00901CDC"/>
    <w:rsid w:val="00902AD3"/>
    <w:rsid w:val="00904739"/>
    <w:rsid w:val="00907855"/>
    <w:rsid w:val="0091177C"/>
    <w:rsid w:val="00915277"/>
    <w:rsid w:val="009152E8"/>
    <w:rsid w:val="009226F9"/>
    <w:rsid w:val="00924936"/>
    <w:rsid w:val="00925C5D"/>
    <w:rsid w:val="0093266A"/>
    <w:rsid w:val="009330EA"/>
    <w:rsid w:val="009336E5"/>
    <w:rsid w:val="00934D93"/>
    <w:rsid w:val="00946FEE"/>
    <w:rsid w:val="009649D5"/>
    <w:rsid w:val="0096591A"/>
    <w:rsid w:val="00973537"/>
    <w:rsid w:val="009740B0"/>
    <w:rsid w:val="00974103"/>
    <w:rsid w:val="00990F6E"/>
    <w:rsid w:val="00995E0A"/>
    <w:rsid w:val="009A3234"/>
    <w:rsid w:val="009A4760"/>
    <w:rsid w:val="009A6589"/>
    <w:rsid w:val="009C2B15"/>
    <w:rsid w:val="009C2B26"/>
    <w:rsid w:val="009D509C"/>
    <w:rsid w:val="009D6836"/>
    <w:rsid w:val="009D68B6"/>
    <w:rsid w:val="009E5383"/>
    <w:rsid w:val="009E67AB"/>
    <w:rsid w:val="00A0103F"/>
    <w:rsid w:val="00A059C5"/>
    <w:rsid w:val="00A06850"/>
    <w:rsid w:val="00A11F22"/>
    <w:rsid w:val="00A17643"/>
    <w:rsid w:val="00A21FBC"/>
    <w:rsid w:val="00A22D6F"/>
    <w:rsid w:val="00A24414"/>
    <w:rsid w:val="00A25BB7"/>
    <w:rsid w:val="00A32419"/>
    <w:rsid w:val="00A42FB7"/>
    <w:rsid w:val="00A430D2"/>
    <w:rsid w:val="00A47B42"/>
    <w:rsid w:val="00A537CB"/>
    <w:rsid w:val="00A558F5"/>
    <w:rsid w:val="00A643E2"/>
    <w:rsid w:val="00A66516"/>
    <w:rsid w:val="00A66D1B"/>
    <w:rsid w:val="00A71249"/>
    <w:rsid w:val="00A74659"/>
    <w:rsid w:val="00A8407F"/>
    <w:rsid w:val="00A93405"/>
    <w:rsid w:val="00A94B32"/>
    <w:rsid w:val="00A95CA7"/>
    <w:rsid w:val="00A96B6D"/>
    <w:rsid w:val="00AB0599"/>
    <w:rsid w:val="00AB0E30"/>
    <w:rsid w:val="00AB4D06"/>
    <w:rsid w:val="00AC0F66"/>
    <w:rsid w:val="00AC50DD"/>
    <w:rsid w:val="00AC52DD"/>
    <w:rsid w:val="00AC7553"/>
    <w:rsid w:val="00AD09E5"/>
    <w:rsid w:val="00AF152A"/>
    <w:rsid w:val="00AF486F"/>
    <w:rsid w:val="00B03146"/>
    <w:rsid w:val="00B035F0"/>
    <w:rsid w:val="00B0571E"/>
    <w:rsid w:val="00B20E9F"/>
    <w:rsid w:val="00B2625A"/>
    <w:rsid w:val="00B27E88"/>
    <w:rsid w:val="00B30961"/>
    <w:rsid w:val="00B35D4A"/>
    <w:rsid w:val="00B43B7D"/>
    <w:rsid w:val="00B50CC6"/>
    <w:rsid w:val="00B57192"/>
    <w:rsid w:val="00B57307"/>
    <w:rsid w:val="00B61BF0"/>
    <w:rsid w:val="00B6451D"/>
    <w:rsid w:val="00B64B39"/>
    <w:rsid w:val="00B66C8A"/>
    <w:rsid w:val="00B703E5"/>
    <w:rsid w:val="00B81BA1"/>
    <w:rsid w:val="00B90F9A"/>
    <w:rsid w:val="00B9577B"/>
    <w:rsid w:val="00BA0243"/>
    <w:rsid w:val="00BA2906"/>
    <w:rsid w:val="00BA4CE1"/>
    <w:rsid w:val="00BA6F4E"/>
    <w:rsid w:val="00BB2587"/>
    <w:rsid w:val="00BB595F"/>
    <w:rsid w:val="00BB6843"/>
    <w:rsid w:val="00BC490A"/>
    <w:rsid w:val="00BC7A25"/>
    <w:rsid w:val="00BD3561"/>
    <w:rsid w:val="00BD40AB"/>
    <w:rsid w:val="00BD630D"/>
    <w:rsid w:val="00BD7A71"/>
    <w:rsid w:val="00BE36DE"/>
    <w:rsid w:val="00BE4362"/>
    <w:rsid w:val="00BE5B81"/>
    <w:rsid w:val="00BF0A50"/>
    <w:rsid w:val="00BF1F17"/>
    <w:rsid w:val="00BF528F"/>
    <w:rsid w:val="00BF6945"/>
    <w:rsid w:val="00C0080E"/>
    <w:rsid w:val="00C00DFD"/>
    <w:rsid w:val="00C022AA"/>
    <w:rsid w:val="00C042EB"/>
    <w:rsid w:val="00C04838"/>
    <w:rsid w:val="00C150AA"/>
    <w:rsid w:val="00C1680C"/>
    <w:rsid w:val="00C17CFC"/>
    <w:rsid w:val="00C22443"/>
    <w:rsid w:val="00C324CD"/>
    <w:rsid w:val="00C61172"/>
    <w:rsid w:val="00C70EC6"/>
    <w:rsid w:val="00C71E2E"/>
    <w:rsid w:val="00C779C9"/>
    <w:rsid w:val="00C8530C"/>
    <w:rsid w:val="00C953B2"/>
    <w:rsid w:val="00C97291"/>
    <w:rsid w:val="00CA0379"/>
    <w:rsid w:val="00CA0C54"/>
    <w:rsid w:val="00CA4E62"/>
    <w:rsid w:val="00CC40E4"/>
    <w:rsid w:val="00CD2F84"/>
    <w:rsid w:val="00CE0B43"/>
    <w:rsid w:val="00CE2CAF"/>
    <w:rsid w:val="00CE2EBD"/>
    <w:rsid w:val="00CE7AFC"/>
    <w:rsid w:val="00CE7DAB"/>
    <w:rsid w:val="00D034BE"/>
    <w:rsid w:val="00D05AF9"/>
    <w:rsid w:val="00D06128"/>
    <w:rsid w:val="00D10557"/>
    <w:rsid w:val="00D143D7"/>
    <w:rsid w:val="00D23404"/>
    <w:rsid w:val="00D26305"/>
    <w:rsid w:val="00D33462"/>
    <w:rsid w:val="00D4040E"/>
    <w:rsid w:val="00D60DEB"/>
    <w:rsid w:val="00D65326"/>
    <w:rsid w:val="00D66D2E"/>
    <w:rsid w:val="00D753D7"/>
    <w:rsid w:val="00D76495"/>
    <w:rsid w:val="00D77152"/>
    <w:rsid w:val="00D8290E"/>
    <w:rsid w:val="00D8372C"/>
    <w:rsid w:val="00D83B5A"/>
    <w:rsid w:val="00D868CC"/>
    <w:rsid w:val="00D90039"/>
    <w:rsid w:val="00DC151E"/>
    <w:rsid w:val="00DC2AE9"/>
    <w:rsid w:val="00E01B9A"/>
    <w:rsid w:val="00E104DB"/>
    <w:rsid w:val="00E11467"/>
    <w:rsid w:val="00E13D93"/>
    <w:rsid w:val="00E23BB8"/>
    <w:rsid w:val="00E276DC"/>
    <w:rsid w:val="00E278F8"/>
    <w:rsid w:val="00E31BB1"/>
    <w:rsid w:val="00E347A6"/>
    <w:rsid w:val="00E35EB7"/>
    <w:rsid w:val="00E37DB1"/>
    <w:rsid w:val="00E4286D"/>
    <w:rsid w:val="00E46EA5"/>
    <w:rsid w:val="00E50C31"/>
    <w:rsid w:val="00E52984"/>
    <w:rsid w:val="00E5343C"/>
    <w:rsid w:val="00E616D3"/>
    <w:rsid w:val="00E63D27"/>
    <w:rsid w:val="00E644ED"/>
    <w:rsid w:val="00E67B6C"/>
    <w:rsid w:val="00E7356F"/>
    <w:rsid w:val="00E73D5A"/>
    <w:rsid w:val="00E7605D"/>
    <w:rsid w:val="00E8610E"/>
    <w:rsid w:val="00EA39CB"/>
    <w:rsid w:val="00EA6CE8"/>
    <w:rsid w:val="00EB533E"/>
    <w:rsid w:val="00EC5985"/>
    <w:rsid w:val="00ED15B9"/>
    <w:rsid w:val="00ED6EF0"/>
    <w:rsid w:val="00ED70FC"/>
    <w:rsid w:val="00ED7D7D"/>
    <w:rsid w:val="00EE7BDF"/>
    <w:rsid w:val="00F03B3C"/>
    <w:rsid w:val="00F04DAE"/>
    <w:rsid w:val="00F10C3C"/>
    <w:rsid w:val="00F137F0"/>
    <w:rsid w:val="00F1387D"/>
    <w:rsid w:val="00F22356"/>
    <w:rsid w:val="00F27452"/>
    <w:rsid w:val="00F27D04"/>
    <w:rsid w:val="00F3184C"/>
    <w:rsid w:val="00F3192B"/>
    <w:rsid w:val="00F54283"/>
    <w:rsid w:val="00F66272"/>
    <w:rsid w:val="00F70704"/>
    <w:rsid w:val="00F7157A"/>
    <w:rsid w:val="00F74098"/>
    <w:rsid w:val="00F760D5"/>
    <w:rsid w:val="00F779AE"/>
    <w:rsid w:val="00F80CA9"/>
    <w:rsid w:val="00F84FE3"/>
    <w:rsid w:val="00F867DA"/>
    <w:rsid w:val="00F9374E"/>
    <w:rsid w:val="00F939C9"/>
    <w:rsid w:val="00F954C7"/>
    <w:rsid w:val="00FA20D7"/>
    <w:rsid w:val="00FA409C"/>
    <w:rsid w:val="00FB3036"/>
    <w:rsid w:val="00FB7B63"/>
    <w:rsid w:val="00FC4160"/>
    <w:rsid w:val="00FC4438"/>
    <w:rsid w:val="00FC6842"/>
    <w:rsid w:val="00FD7E01"/>
    <w:rsid w:val="00FE1B8F"/>
    <w:rsid w:val="00FE5053"/>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uiPriority w:val="99"/>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PlainText">
    <w:name w:val="Plain Text"/>
    <w:basedOn w:val="Normal"/>
    <w:link w:val="PlainTextChar"/>
    <w:uiPriority w:val="99"/>
    <w:unhideWhenUsed/>
    <w:rsid w:val="00603D31"/>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603D31"/>
    <w:rPr>
      <w:rFonts w:ascii="Calibri" w:eastAsiaTheme="minorHAnsi" w:hAnsi="Calibri" w:cstheme="minorBidi"/>
      <w:sz w:val="22"/>
      <w:szCs w:val="21"/>
      <w:lang w:eastAsia="en-US"/>
    </w:rPr>
  </w:style>
  <w:style w:type="paragraph" w:styleId="ListParagraph">
    <w:name w:val="List Paragraph"/>
    <w:basedOn w:val="Normal"/>
    <w:uiPriority w:val="99"/>
    <w:qFormat/>
    <w:rsid w:val="009152E8"/>
    <w:pPr>
      <w:ind w:left="720"/>
      <w:contextualSpacing/>
    </w:pPr>
  </w:style>
  <w:style w:type="numbering" w:customStyle="1" w:styleId="Bullet">
    <w:name w:val="Bullet"/>
    <w:rsid w:val="00246D85"/>
    <w:pPr>
      <w:numPr>
        <w:numId w:val="3"/>
      </w:numPr>
    </w:pPr>
  </w:style>
  <w:style w:type="character" w:styleId="UnresolvedMention">
    <w:name w:val="Unresolved Mention"/>
    <w:basedOn w:val="DefaultParagraphFont"/>
    <w:uiPriority w:val="99"/>
    <w:semiHidden/>
    <w:unhideWhenUsed/>
    <w:rsid w:val="008D3AF8"/>
    <w:rPr>
      <w:color w:val="605E5C"/>
      <w:shd w:val="clear" w:color="auto" w:fill="E1DFDD"/>
    </w:rPr>
  </w:style>
  <w:style w:type="table" w:styleId="TableGrid">
    <w:name w:val="Table Grid"/>
    <w:basedOn w:val="TableNormal"/>
    <w:uiPriority w:val="39"/>
    <w:rsid w:val="009C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CD2F84"/>
    <w:rPr>
      <w:rFonts w:ascii="Helvetica Neue" w:eastAsia="Helvetica Neue" w:hAnsi="Helvetica Neue" w:cs="Helvetica Neue"/>
      <w:color w:val="2F5496"/>
      <w:sz w:val="32"/>
      <w:szCs w:val="32"/>
      <w:lang w:val="en-US" w:eastAsia="en-US"/>
    </w:rPr>
  </w:style>
  <w:style w:type="paragraph" w:customStyle="1" w:styleId="gmail-body">
    <w:name w:val="gmail-body"/>
    <w:basedOn w:val="Normal"/>
    <w:rsid w:val="00A0103F"/>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884">
      <w:bodyDiv w:val="1"/>
      <w:marLeft w:val="0"/>
      <w:marRight w:val="0"/>
      <w:marTop w:val="0"/>
      <w:marBottom w:val="0"/>
      <w:divBdr>
        <w:top w:val="none" w:sz="0" w:space="0" w:color="auto"/>
        <w:left w:val="none" w:sz="0" w:space="0" w:color="auto"/>
        <w:bottom w:val="none" w:sz="0" w:space="0" w:color="auto"/>
        <w:right w:val="none" w:sz="0" w:space="0" w:color="auto"/>
      </w:divBdr>
    </w:div>
    <w:div w:id="258292189">
      <w:bodyDiv w:val="1"/>
      <w:marLeft w:val="0"/>
      <w:marRight w:val="0"/>
      <w:marTop w:val="0"/>
      <w:marBottom w:val="0"/>
      <w:divBdr>
        <w:top w:val="none" w:sz="0" w:space="0" w:color="auto"/>
        <w:left w:val="none" w:sz="0" w:space="0" w:color="auto"/>
        <w:bottom w:val="none" w:sz="0" w:space="0" w:color="auto"/>
        <w:right w:val="none" w:sz="0" w:space="0" w:color="auto"/>
      </w:divBdr>
    </w:div>
    <w:div w:id="330530435">
      <w:bodyDiv w:val="1"/>
      <w:marLeft w:val="0"/>
      <w:marRight w:val="0"/>
      <w:marTop w:val="0"/>
      <w:marBottom w:val="0"/>
      <w:divBdr>
        <w:top w:val="none" w:sz="0" w:space="0" w:color="auto"/>
        <w:left w:val="none" w:sz="0" w:space="0" w:color="auto"/>
        <w:bottom w:val="none" w:sz="0" w:space="0" w:color="auto"/>
        <w:right w:val="none" w:sz="0" w:space="0" w:color="auto"/>
      </w:divBdr>
    </w:div>
    <w:div w:id="435100034">
      <w:bodyDiv w:val="1"/>
      <w:marLeft w:val="0"/>
      <w:marRight w:val="0"/>
      <w:marTop w:val="0"/>
      <w:marBottom w:val="0"/>
      <w:divBdr>
        <w:top w:val="none" w:sz="0" w:space="0" w:color="auto"/>
        <w:left w:val="none" w:sz="0" w:space="0" w:color="auto"/>
        <w:bottom w:val="none" w:sz="0" w:space="0" w:color="auto"/>
        <w:right w:val="none" w:sz="0" w:space="0" w:color="auto"/>
      </w:divBdr>
    </w:div>
    <w:div w:id="477697636">
      <w:bodyDiv w:val="1"/>
      <w:marLeft w:val="0"/>
      <w:marRight w:val="0"/>
      <w:marTop w:val="0"/>
      <w:marBottom w:val="0"/>
      <w:divBdr>
        <w:top w:val="none" w:sz="0" w:space="0" w:color="auto"/>
        <w:left w:val="none" w:sz="0" w:space="0" w:color="auto"/>
        <w:bottom w:val="none" w:sz="0" w:space="0" w:color="auto"/>
        <w:right w:val="none" w:sz="0" w:space="0" w:color="auto"/>
      </w:divBdr>
    </w:div>
    <w:div w:id="541790007">
      <w:bodyDiv w:val="1"/>
      <w:marLeft w:val="0"/>
      <w:marRight w:val="0"/>
      <w:marTop w:val="0"/>
      <w:marBottom w:val="0"/>
      <w:divBdr>
        <w:top w:val="none" w:sz="0" w:space="0" w:color="auto"/>
        <w:left w:val="none" w:sz="0" w:space="0" w:color="auto"/>
        <w:bottom w:val="none" w:sz="0" w:space="0" w:color="auto"/>
        <w:right w:val="none" w:sz="0" w:space="0" w:color="auto"/>
      </w:divBdr>
    </w:div>
    <w:div w:id="664087617">
      <w:bodyDiv w:val="1"/>
      <w:marLeft w:val="0"/>
      <w:marRight w:val="0"/>
      <w:marTop w:val="0"/>
      <w:marBottom w:val="0"/>
      <w:divBdr>
        <w:top w:val="none" w:sz="0" w:space="0" w:color="auto"/>
        <w:left w:val="none" w:sz="0" w:space="0" w:color="auto"/>
        <w:bottom w:val="none" w:sz="0" w:space="0" w:color="auto"/>
        <w:right w:val="none" w:sz="0" w:space="0" w:color="auto"/>
      </w:divBdr>
    </w:div>
    <w:div w:id="664164193">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
    <w:div w:id="687146512">
      <w:bodyDiv w:val="1"/>
      <w:marLeft w:val="0"/>
      <w:marRight w:val="0"/>
      <w:marTop w:val="0"/>
      <w:marBottom w:val="0"/>
      <w:divBdr>
        <w:top w:val="none" w:sz="0" w:space="0" w:color="auto"/>
        <w:left w:val="none" w:sz="0" w:space="0" w:color="auto"/>
        <w:bottom w:val="none" w:sz="0" w:space="0" w:color="auto"/>
        <w:right w:val="none" w:sz="0" w:space="0" w:color="auto"/>
      </w:divBdr>
    </w:div>
    <w:div w:id="730081313">
      <w:bodyDiv w:val="1"/>
      <w:marLeft w:val="0"/>
      <w:marRight w:val="0"/>
      <w:marTop w:val="0"/>
      <w:marBottom w:val="0"/>
      <w:divBdr>
        <w:top w:val="none" w:sz="0" w:space="0" w:color="auto"/>
        <w:left w:val="none" w:sz="0" w:space="0" w:color="auto"/>
        <w:bottom w:val="none" w:sz="0" w:space="0" w:color="auto"/>
        <w:right w:val="none" w:sz="0" w:space="0" w:color="auto"/>
      </w:divBdr>
    </w:div>
    <w:div w:id="761266583">
      <w:bodyDiv w:val="1"/>
      <w:marLeft w:val="0"/>
      <w:marRight w:val="0"/>
      <w:marTop w:val="0"/>
      <w:marBottom w:val="0"/>
      <w:divBdr>
        <w:top w:val="none" w:sz="0" w:space="0" w:color="auto"/>
        <w:left w:val="none" w:sz="0" w:space="0" w:color="auto"/>
        <w:bottom w:val="none" w:sz="0" w:space="0" w:color="auto"/>
        <w:right w:val="none" w:sz="0" w:space="0" w:color="auto"/>
      </w:divBdr>
    </w:div>
    <w:div w:id="870797846">
      <w:bodyDiv w:val="1"/>
      <w:marLeft w:val="0"/>
      <w:marRight w:val="0"/>
      <w:marTop w:val="0"/>
      <w:marBottom w:val="0"/>
      <w:divBdr>
        <w:top w:val="none" w:sz="0" w:space="0" w:color="auto"/>
        <w:left w:val="none" w:sz="0" w:space="0" w:color="auto"/>
        <w:bottom w:val="none" w:sz="0" w:space="0" w:color="auto"/>
        <w:right w:val="none" w:sz="0" w:space="0" w:color="auto"/>
      </w:divBdr>
    </w:div>
    <w:div w:id="951596236">
      <w:bodyDiv w:val="1"/>
      <w:marLeft w:val="0"/>
      <w:marRight w:val="0"/>
      <w:marTop w:val="0"/>
      <w:marBottom w:val="0"/>
      <w:divBdr>
        <w:top w:val="none" w:sz="0" w:space="0" w:color="auto"/>
        <w:left w:val="none" w:sz="0" w:space="0" w:color="auto"/>
        <w:bottom w:val="none" w:sz="0" w:space="0" w:color="auto"/>
        <w:right w:val="none" w:sz="0" w:space="0" w:color="auto"/>
      </w:divBdr>
    </w:div>
    <w:div w:id="974945230">
      <w:bodyDiv w:val="1"/>
      <w:marLeft w:val="0"/>
      <w:marRight w:val="0"/>
      <w:marTop w:val="0"/>
      <w:marBottom w:val="0"/>
      <w:divBdr>
        <w:top w:val="none" w:sz="0" w:space="0" w:color="auto"/>
        <w:left w:val="none" w:sz="0" w:space="0" w:color="auto"/>
        <w:bottom w:val="none" w:sz="0" w:space="0" w:color="auto"/>
        <w:right w:val="none" w:sz="0" w:space="0" w:color="auto"/>
      </w:divBdr>
    </w:div>
    <w:div w:id="986326531">
      <w:bodyDiv w:val="1"/>
      <w:marLeft w:val="0"/>
      <w:marRight w:val="0"/>
      <w:marTop w:val="0"/>
      <w:marBottom w:val="0"/>
      <w:divBdr>
        <w:top w:val="none" w:sz="0" w:space="0" w:color="auto"/>
        <w:left w:val="none" w:sz="0" w:space="0" w:color="auto"/>
        <w:bottom w:val="none" w:sz="0" w:space="0" w:color="auto"/>
        <w:right w:val="none" w:sz="0" w:space="0" w:color="auto"/>
      </w:divBdr>
    </w:div>
    <w:div w:id="1091312942">
      <w:bodyDiv w:val="1"/>
      <w:marLeft w:val="0"/>
      <w:marRight w:val="0"/>
      <w:marTop w:val="0"/>
      <w:marBottom w:val="0"/>
      <w:divBdr>
        <w:top w:val="none" w:sz="0" w:space="0" w:color="auto"/>
        <w:left w:val="none" w:sz="0" w:space="0" w:color="auto"/>
        <w:bottom w:val="none" w:sz="0" w:space="0" w:color="auto"/>
        <w:right w:val="none" w:sz="0" w:space="0" w:color="auto"/>
      </w:divBdr>
    </w:div>
    <w:div w:id="1091731331">
      <w:bodyDiv w:val="1"/>
      <w:marLeft w:val="0"/>
      <w:marRight w:val="0"/>
      <w:marTop w:val="0"/>
      <w:marBottom w:val="0"/>
      <w:divBdr>
        <w:top w:val="none" w:sz="0" w:space="0" w:color="auto"/>
        <w:left w:val="none" w:sz="0" w:space="0" w:color="auto"/>
        <w:bottom w:val="none" w:sz="0" w:space="0" w:color="auto"/>
        <w:right w:val="none" w:sz="0" w:space="0" w:color="auto"/>
      </w:divBdr>
    </w:div>
    <w:div w:id="1099792137">
      <w:bodyDiv w:val="1"/>
      <w:marLeft w:val="0"/>
      <w:marRight w:val="0"/>
      <w:marTop w:val="0"/>
      <w:marBottom w:val="0"/>
      <w:divBdr>
        <w:top w:val="none" w:sz="0" w:space="0" w:color="auto"/>
        <w:left w:val="none" w:sz="0" w:space="0" w:color="auto"/>
        <w:bottom w:val="none" w:sz="0" w:space="0" w:color="auto"/>
        <w:right w:val="none" w:sz="0" w:space="0" w:color="auto"/>
      </w:divBdr>
    </w:div>
    <w:div w:id="1133644776">
      <w:bodyDiv w:val="1"/>
      <w:marLeft w:val="0"/>
      <w:marRight w:val="0"/>
      <w:marTop w:val="0"/>
      <w:marBottom w:val="0"/>
      <w:divBdr>
        <w:top w:val="none" w:sz="0" w:space="0" w:color="auto"/>
        <w:left w:val="none" w:sz="0" w:space="0" w:color="auto"/>
        <w:bottom w:val="none" w:sz="0" w:space="0" w:color="auto"/>
        <w:right w:val="none" w:sz="0" w:space="0" w:color="auto"/>
      </w:divBdr>
    </w:div>
    <w:div w:id="1257249044">
      <w:bodyDiv w:val="1"/>
      <w:marLeft w:val="0"/>
      <w:marRight w:val="0"/>
      <w:marTop w:val="0"/>
      <w:marBottom w:val="0"/>
      <w:divBdr>
        <w:top w:val="none" w:sz="0" w:space="0" w:color="auto"/>
        <w:left w:val="none" w:sz="0" w:space="0" w:color="auto"/>
        <w:bottom w:val="none" w:sz="0" w:space="0" w:color="auto"/>
        <w:right w:val="none" w:sz="0" w:space="0" w:color="auto"/>
      </w:divBdr>
    </w:div>
    <w:div w:id="1292639264">
      <w:bodyDiv w:val="1"/>
      <w:marLeft w:val="0"/>
      <w:marRight w:val="0"/>
      <w:marTop w:val="0"/>
      <w:marBottom w:val="0"/>
      <w:divBdr>
        <w:top w:val="none" w:sz="0" w:space="0" w:color="auto"/>
        <w:left w:val="none" w:sz="0" w:space="0" w:color="auto"/>
        <w:bottom w:val="none" w:sz="0" w:space="0" w:color="auto"/>
        <w:right w:val="none" w:sz="0" w:space="0" w:color="auto"/>
      </w:divBdr>
    </w:div>
    <w:div w:id="1318025601">
      <w:bodyDiv w:val="1"/>
      <w:marLeft w:val="0"/>
      <w:marRight w:val="0"/>
      <w:marTop w:val="0"/>
      <w:marBottom w:val="0"/>
      <w:divBdr>
        <w:top w:val="none" w:sz="0" w:space="0" w:color="auto"/>
        <w:left w:val="none" w:sz="0" w:space="0" w:color="auto"/>
        <w:bottom w:val="none" w:sz="0" w:space="0" w:color="auto"/>
        <w:right w:val="none" w:sz="0" w:space="0" w:color="auto"/>
      </w:divBdr>
    </w:div>
    <w:div w:id="1539048735">
      <w:bodyDiv w:val="1"/>
      <w:marLeft w:val="0"/>
      <w:marRight w:val="0"/>
      <w:marTop w:val="0"/>
      <w:marBottom w:val="0"/>
      <w:divBdr>
        <w:top w:val="none" w:sz="0" w:space="0" w:color="auto"/>
        <w:left w:val="none" w:sz="0" w:space="0" w:color="auto"/>
        <w:bottom w:val="none" w:sz="0" w:space="0" w:color="auto"/>
        <w:right w:val="none" w:sz="0" w:space="0" w:color="auto"/>
      </w:divBdr>
    </w:div>
    <w:div w:id="1574003166">
      <w:bodyDiv w:val="1"/>
      <w:marLeft w:val="0"/>
      <w:marRight w:val="0"/>
      <w:marTop w:val="0"/>
      <w:marBottom w:val="0"/>
      <w:divBdr>
        <w:top w:val="none" w:sz="0" w:space="0" w:color="auto"/>
        <w:left w:val="none" w:sz="0" w:space="0" w:color="auto"/>
        <w:bottom w:val="none" w:sz="0" w:space="0" w:color="auto"/>
        <w:right w:val="none" w:sz="0" w:space="0" w:color="auto"/>
      </w:divBdr>
    </w:div>
    <w:div w:id="1627810457">
      <w:bodyDiv w:val="1"/>
      <w:marLeft w:val="0"/>
      <w:marRight w:val="0"/>
      <w:marTop w:val="0"/>
      <w:marBottom w:val="0"/>
      <w:divBdr>
        <w:top w:val="none" w:sz="0" w:space="0" w:color="auto"/>
        <w:left w:val="none" w:sz="0" w:space="0" w:color="auto"/>
        <w:bottom w:val="none" w:sz="0" w:space="0" w:color="auto"/>
        <w:right w:val="none" w:sz="0" w:space="0" w:color="auto"/>
      </w:divBdr>
    </w:div>
    <w:div w:id="1649363749">
      <w:bodyDiv w:val="1"/>
      <w:marLeft w:val="0"/>
      <w:marRight w:val="0"/>
      <w:marTop w:val="0"/>
      <w:marBottom w:val="0"/>
      <w:divBdr>
        <w:top w:val="none" w:sz="0" w:space="0" w:color="auto"/>
        <w:left w:val="none" w:sz="0" w:space="0" w:color="auto"/>
        <w:bottom w:val="none" w:sz="0" w:space="0" w:color="auto"/>
        <w:right w:val="none" w:sz="0" w:space="0" w:color="auto"/>
      </w:divBdr>
    </w:div>
    <w:div w:id="1670716074">
      <w:bodyDiv w:val="1"/>
      <w:marLeft w:val="0"/>
      <w:marRight w:val="0"/>
      <w:marTop w:val="0"/>
      <w:marBottom w:val="0"/>
      <w:divBdr>
        <w:top w:val="none" w:sz="0" w:space="0" w:color="auto"/>
        <w:left w:val="none" w:sz="0" w:space="0" w:color="auto"/>
        <w:bottom w:val="none" w:sz="0" w:space="0" w:color="auto"/>
        <w:right w:val="none" w:sz="0" w:space="0" w:color="auto"/>
      </w:divBdr>
    </w:div>
    <w:div w:id="1783453697">
      <w:bodyDiv w:val="1"/>
      <w:marLeft w:val="0"/>
      <w:marRight w:val="0"/>
      <w:marTop w:val="0"/>
      <w:marBottom w:val="0"/>
      <w:divBdr>
        <w:top w:val="none" w:sz="0" w:space="0" w:color="auto"/>
        <w:left w:val="none" w:sz="0" w:space="0" w:color="auto"/>
        <w:bottom w:val="none" w:sz="0" w:space="0" w:color="auto"/>
        <w:right w:val="none" w:sz="0" w:space="0" w:color="auto"/>
      </w:divBdr>
    </w:div>
    <w:div w:id="1917930186">
      <w:bodyDiv w:val="1"/>
      <w:marLeft w:val="0"/>
      <w:marRight w:val="0"/>
      <w:marTop w:val="0"/>
      <w:marBottom w:val="0"/>
      <w:divBdr>
        <w:top w:val="none" w:sz="0" w:space="0" w:color="auto"/>
        <w:left w:val="none" w:sz="0" w:space="0" w:color="auto"/>
        <w:bottom w:val="none" w:sz="0" w:space="0" w:color="auto"/>
        <w:right w:val="none" w:sz="0" w:space="0" w:color="auto"/>
      </w:divBdr>
    </w:div>
    <w:div w:id="1976522918">
      <w:bodyDiv w:val="1"/>
      <w:marLeft w:val="0"/>
      <w:marRight w:val="0"/>
      <w:marTop w:val="0"/>
      <w:marBottom w:val="0"/>
      <w:divBdr>
        <w:top w:val="none" w:sz="0" w:space="0" w:color="auto"/>
        <w:left w:val="none" w:sz="0" w:space="0" w:color="auto"/>
        <w:bottom w:val="none" w:sz="0" w:space="0" w:color="auto"/>
        <w:right w:val="none" w:sz="0" w:space="0" w:color="auto"/>
      </w:divBdr>
    </w:div>
    <w:div w:id="2071341414">
      <w:bodyDiv w:val="1"/>
      <w:marLeft w:val="0"/>
      <w:marRight w:val="0"/>
      <w:marTop w:val="0"/>
      <w:marBottom w:val="0"/>
      <w:divBdr>
        <w:top w:val="none" w:sz="0" w:space="0" w:color="auto"/>
        <w:left w:val="none" w:sz="0" w:space="0" w:color="auto"/>
        <w:bottom w:val="none" w:sz="0" w:space="0" w:color="auto"/>
        <w:right w:val="none" w:sz="0" w:space="0" w:color="auto"/>
      </w:divBdr>
    </w:div>
    <w:div w:id="2079789447">
      <w:bodyDiv w:val="1"/>
      <w:marLeft w:val="0"/>
      <w:marRight w:val="0"/>
      <w:marTop w:val="0"/>
      <w:marBottom w:val="0"/>
      <w:divBdr>
        <w:top w:val="none" w:sz="0" w:space="0" w:color="auto"/>
        <w:left w:val="none" w:sz="0" w:space="0" w:color="auto"/>
        <w:bottom w:val="none" w:sz="0" w:space="0" w:color="auto"/>
        <w:right w:val="none" w:sz="0" w:space="0" w:color="auto"/>
      </w:divBdr>
    </w:div>
    <w:div w:id="2097363046">
      <w:bodyDiv w:val="1"/>
      <w:marLeft w:val="0"/>
      <w:marRight w:val="0"/>
      <w:marTop w:val="0"/>
      <w:marBottom w:val="0"/>
      <w:divBdr>
        <w:top w:val="none" w:sz="0" w:space="0" w:color="auto"/>
        <w:left w:val="none" w:sz="0" w:space="0" w:color="auto"/>
        <w:bottom w:val="none" w:sz="0" w:space="0" w:color="auto"/>
        <w:right w:val="none" w:sz="0" w:space="0" w:color="auto"/>
      </w:divBdr>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44C0-E38A-4F05-BAC6-281F15B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7499</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7</cp:revision>
  <cp:lastPrinted>2026-01-22T14:19:00Z</cp:lastPrinted>
  <dcterms:created xsi:type="dcterms:W3CDTF">2026-01-20T14:18:00Z</dcterms:created>
  <dcterms:modified xsi:type="dcterms:W3CDTF">2026-01-22T14:33:00Z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